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60" w:rsidRPr="00BA4BC3" w:rsidRDefault="00BB2660" w:rsidP="00BB2660">
      <w:pPr>
        <w:pStyle w:val="wyq080---odsek"/>
        <w:rPr>
          <w:lang w:val="pl-PL"/>
        </w:rPr>
      </w:pPr>
      <w:r w:rsidRPr="00BA4BC3">
        <w:rPr>
          <w:lang w:val="pl-PL"/>
        </w:rPr>
        <w:t xml:space="preserve">PRAVO </w:t>
      </w:r>
    </w:p>
    <w:p w:rsidR="00BB2660" w:rsidRPr="00BA4BC3" w:rsidRDefault="00BB2660" w:rsidP="00BB2660">
      <w:pPr>
        <w:pStyle w:val="normalbold"/>
        <w:rPr>
          <w:lang w:val="pl-PL"/>
        </w:rPr>
      </w:pPr>
      <w:r w:rsidRPr="00BA4BC3">
        <w:rPr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BB2660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UKUPNO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72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70 </w:t>
            </w:r>
          </w:p>
        </w:tc>
      </w:tr>
    </w:tbl>
    <w:p w:rsidR="00BB2660" w:rsidRDefault="00BB2660" w:rsidP="00BB2660">
      <w:pPr>
        <w:pStyle w:val="normalbold"/>
      </w:pPr>
      <w:r>
        <w:t xml:space="preserve">2. CILJEVI PREDMETA: </w:t>
      </w:r>
    </w:p>
    <w:p w:rsidR="00BB2660" w:rsidRDefault="00BB2660" w:rsidP="00BB2660">
      <w:pPr>
        <w:pStyle w:val="normal0"/>
      </w:pPr>
      <w:r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državi</w:t>
      </w:r>
      <w:proofErr w:type="spellEnd"/>
      <w:r>
        <w:t xml:space="preserve"> i </w:t>
      </w:r>
      <w:proofErr w:type="spellStart"/>
      <w:r>
        <w:t>pravu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vrstama</w:t>
      </w:r>
      <w:proofErr w:type="spellEnd"/>
      <w:r>
        <w:t xml:space="preserve">, </w:t>
      </w:r>
      <w:proofErr w:type="spellStart"/>
      <w:r>
        <w:t>položaju</w:t>
      </w:r>
      <w:proofErr w:type="spellEnd"/>
      <w:r>
        <w:t xml:space="preserve">, </w:t>
      </w:r>
      <w:proofErr w:type="spellStart"/>
      <w:r>
        <w:t>nastanku</w:t>
      </w:r>
      <w:proofErr w:type="spellEnd"/>
      <w:r>
        <w:t xml:space="preserve"> i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br/>
        <w:t xml:space="preserve">-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i </w:t>
      </w:r>
      <w:proofErr w:type="spellStart"/>
      <w:r>
        <w:t>stručne</w:t>
      </w:r>
      <w:proofErr w:type="spellEnd"/>
      <w:r>
        <w:t xml:space="preserve"> literature</w:t>
      </w:r>
      <w:r>
        <w:br/>
        <w:t xml:space="preserve">- </w:t>
      </w:r>
      <w:proofErr w:type="spellStart"/>
      <w:r>
        <w:t>Shvatanje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obavezama</w:t>
      </w:r>
      <w:proofErr w:type="spellEnd"/>
      <w:r>
        <w:t xml:space="preserve"> i </w:t>
      </w:r>
      <w:proofErr w:type="spellStart"/>
      <w:r>
        <w:t>odgovornostima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i </w:t>
      </w:r>
      <w:proofErr w:type="spellStart"/>
      <w:r>
        <w:t>poslodavca</w:t>
      </w:r>
      <w:proofErr w:type="spellEnd"/>
      <w:r>
        <w:t xml:space="preserve"> iz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privredi</w:t>
      </w:r>
      <w:proofErr w:type="spellEnd"/>
      <w:r>
        <w:br/>
        <w:t xml:space="preserve">-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komunikaciju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</w:p>
    <w:p w:rsidR="00BB2660" w:rsidRDefault="00BB2660" w:rsidP="00BB2660">
      <w:pPr>
        <w:pStyle w:val="normalbold"/>
      </w:pPr>
      <w:r>
        <w:t xml:space="preserve">3. NAZIV I TRAJANJE MODULA PREDMETA </w:t>
      </w:r>
    </w:p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13201"/>
      </w:tblGrid>
      <w:tr w:rsidR="00BB2660" w:rsidTr="0077206E">
        <w:trPr>
          <w:tblCellSpacing w:w="0" w:type="dxa"/>
        </w:trPr>
        <w:tc>
          <w:tcPr>
            <w:tcW w:w="300" w:type="pct"/>
          </w:tcPr>
          <w:p w:rsidR="00BB2660" w:rsidRDefault="00BB2660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70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0"/>
        <w:gridCol w:w="7148"/>
        <w:gridCol w:w="3310"/>
        <w:gridCol w:w="1846"/>
      </w:tblGrid>
      <w:tr w:rsidR="00BB2660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v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0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0"/>
            </w:pPr>
            <w:proofErr w:type="spellStart"/>
            <w:r>
              <w:t>Privredni</w:t>
            </w:r>
            <w:proofErr w:type="spellEnd"/>
            <w:r>
              <w:t xml:space="preserve"> </w:t>
            </w:r>
            <w:proofErr w:type="spellStart"/>
            <w:r>
              <w:t>subjekti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Prava i obaveze iz radnog odnosa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 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BB2660" w:rsidTr="0077206E">
        <w:trPr>
          <w:tblCellSpacing w:w="0" w:type="dxa"/>
        </w:trPr>
        <w:tc>
          <w:tcPr>
            <w:tcW w:w="35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2"/>
        <w:gridCol w:w="7573"/>
        <w:gridCol w:w="3106"/>
        <w:gridCol w:w="1733"/>
      </w:tblGrid>
      <w:tr w:rsidR="00BB2660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B2660" w:rsidRDefault="00BB2660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v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Default="00BB2660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Prava i obaveze u vezi sa poslovanjem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0"/>
              <w:jc w:val="center"/>
            </w:pPr>
            <w:r>
              <w:t xml:space="preserve"> 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0"/>
            </w:pPr>
            <w:proofErr w:type="spellStart"/>
            <w:r>
              <w:t>Komunikacija</w:t>
            </w:r>
            <w:proofErr w:type="spellEnd"/>
            <w:r>
              <w:t xml:space="preserve"> sa </w:t>
            </w:r>
            <w:proofErr w:type="spellStart"/>
            <w:r>
              <w:t>državnim</w:t>
            </w:r>
            <w:proofErr w:type="spellEnd"/>
            <w:r>
              <w:t xml:space="preserve"> </w:t>
            </w:r>
            <w:proofErr w:type="spellStart"/>
            <w:r>
              <w:t>organima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centar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660" w:rsidRDefault="00BB2660" w:rsidP="0077206E">
            <w:pPr>
              <w:pStyle w:val="normal0"/>
              <w:jc w:val="center"/>
            </w:pPr>
            <w:r>
              <w:t xml:space="preserve">  </w:t>
            </w:r>
          </w:p>
        </w:tc>
      </w:tr>
    </w:tbl>
    <w:p w:rsidR="00BB2660" w:rsidRDefault="00BB2660" w:rsidP="00BB2660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7"/>
        <w:gridCol w:w="5757"/>
      </w:tblGrid>
      <w:tr w:rsidR="00BB2660" w:rsidTr="0077206E">
        <w:trPr>
          <w:tblCellSpacing w:w="0" w:type="dxa"/>
        </w:trPr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2359"/>
      </w:tblGrid>
      <w:tr w:rsidR="00BB2660" w:rsidTr="0077206E">
        <w:trPr>
          <w:tblCellSpacing w:w="0" w:type="dxa"/>
        </w:trPr>
        <w:tc>
          <w:tcPr>
            <w:tcW w:w="600" w:type="pct"/>
          </w:tcPr>
          <w:p w:rsidR="00BB2660" w:rsidRDefault="00BB2660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40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</w:tcPr>
          <w:p w:rsidR="00BB2660" w:rsidRDefault="00BB2660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r>
              <w:t xml:space="preserve">38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2"/>
        <w:gridCol w:w="3341"/>
        <w:gridCol w:w="3447"/>
        <w:gridCol w:w="5204"/>
      </w:tblGrid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Default="00BB2660" w:rsidP="0077206E">
            <w:pPr>
              <w:pStyle w:val="normal0"/>
            </w:pPr>
            <w:r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državi</w:t>
            </w:r>
            <w:proofErr w:type="spellEnd"/>
            <w:r>
              <w:t xml:space="preserve"> i </w:t>
            </w:r>
            <w:proofErr w:type="spellStart"/>
            <w:r>
              <w:t>pravu</w:t>
            </w:r>
            <w:proofErr w:type="spellEnd"/>
            <w:r>
              <w:br/>
              <w:t xml:space="preserve">•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stručne</w:t>
            </w:r>
            <w:proofErr w:type="spellEnd"/>
            <w:r>
              <w:t xml:space="preserve"> literature i </w:t>
            </w:r>
            <w:proofErr w:type="spellStart"/>
            <w:r>
              <w:t>propisa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Default="00BB2660" w:rsidP="0077206E">
            <w:pPr>
              <w:pStyle w:val="normal0"/>
            </w:pPr>
            <w:r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elemente</w:t>
            </w:r>
            <w:proofErr w:type="spellEnd"/>
            <w:r>
              <w:t xml:space="preserve"> i </w:t>
            </w:r>
            <w:proofErr w:type="spellStart"/>
            <w:r>
              <w:t>funkcije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državnu</w:t>
            </w:r>
            <w:proofErr w:type="spellEnd"/>
            <w:r>
              <w:t xml:space="preserve"> </w:t>
            </w:r>
            <w:proofErr w:type="spellStart"/>
            <w:r>
              <w:t>organizaciju</w:t>
            </w:r>
            <w:proofErr w:type="spellEnd"/>
            <w:r>
              <w:br/>
              <w:t xml:space="preserve">• </w:t>
            </w:r>
            <w:proofErr w:type="spellStart"/>
            <w:r>
              <w:t>klasifikuje</w:t>
            </w:r>
            <w:proofErr w:type="spellEnd"/>
            <w:r>
              <w:t xml:space="preserve">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organe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podelu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na </w:t>
            </w:r>
            <w:proofErr w:type="spellStart"/>
            <w:r>
              <w:t>zakonodavnu</w:t>
            </w:r>
            <w:proofErr w:type="spellEnd"/>
            <w:r>
              <w:t xml:space="preserve">, </w:t>
            </w:r>
            <w:proofErr w:type="spellStart"/>
            <w:r>
              <w:t>izvršnu</w:t>
            </w:r>
            <w:proofErr w:type="spellEnd"/>
            <w:r>
              <w:t xml:space="preserve"> i </w:t>
            </w:r>
            <w:proofErr w:type="spellStart"/>
            <w:r>
              <w:t>sudsku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nadležnost</w:t>
            </w:r>
            <w:proofErr w:type="spellEnd"/>
            <w:r>
              <w:t xml:space="preserve"> </w:t>
            </w:r>
            <w:proofErr w:type="spellStart"/>
            <w:r>
              <w:t>najvažnijih</w:t>
            </w:r>
            <w:proofErr w:type="spellEnd"/>
            <w:r>
              <w:t xml:space="preserve"> </w:t>
            </w:r>
            <w:proofErr w:type="spellStart"/>
            <w:r>
              <w:t>državnih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i </w:t>
            </w:r>
            <w:proofErr w:type="spellStart"/>
            <w:r>
              <w:t>državu</w:t>
            </w:r>
            <w:proofErr w:type="spellEnd"/>
            <w:r>
              <w:t xml:space="preserve"> kao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pojave</w:t>
            </w:r>
            <w:proofErr w:type="spellEnd"/>
            <w:r>
              <w:t xml:space="preserve"> i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vezu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poretka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normi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akata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izvore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pravnu</w:t>
            </w:r>
            <w:proofErr w:type="spellEnd"/>
            <w:r>
              <w:t xml:space="preserve"> </w:t>
            </w:r>
            <w:proofErr w:type="spellStart"/>
            <w:r>
              <w:t>snagu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subjekte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pravnu</w:t>
            </w:r>
            <w:proofErr w:type="spellEnd"/>
            <w:r>
              <w:t xml:space="preserve"> i </w:t>
            </w:r>
            <w:proofErr w:type="spellStart"/>
            <w:r>
              <w:t>poslovnu</w:t>
            </w:r>
            <w:proofErr w:type="spellEnd"/>
            <w:r>
              <w:t xml:space="preserve"> </w:t>
            </w:r>
            <w:proofErr w:type="spellStart"/>
            <w:r>
              <w:t>sposobnost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punomoćje</w:t>
            </w:r>
            <w:proofErr w:type="spellEnd"/>
            <w:r>
              <w:t xml:space="preserve"> na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zadatih</w:t>
            </w:r>
            <w:proofErr w:type="spellEnd"/>
            <w:r>
              <w:t xml:space="preserve"> elemenata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objekte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nastanak</w:t>
            </w:r>
            <w:proofErr w:type="spellEnd"/>
            <w:r>
              <w:t xml:space="preserve">, </w:t>
            </w:r>
            <w:proofErr w:type="spellStart"/>
            <w:r>
              <w:t>menjanje</w:t>
            </w:r>
            <w:proofErr w:type="spellEnd"/>
            <w:r>
              <w:t xml:space="preserve"> i </w:t>
            </w:r>
            <w:proofErr w:type="spellStart"/>
            <w:r>
              <w:t>prestanak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činjenice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dobrovoljno</w:t>
            </w:r>
            <w:proofErr w:type="spellEnd"/>
            <w:r>
              <w:t xml:space="preserve"> i </w:t>
            </w:r>
            <w:proofErr w:type="spellStart"/>
            <w:r>
              <w:t>prinudno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po </w:t>
            </w:r>
            <w:proofErr w:type="spellStart"/>
            <w:r>
              <w:t>pravnoj</w:t>
            </w:r>
            <w:proofErr w:type="spellEnd"/>
            <w:r>
              <w:t xml:space="preserve"> </w:t>
            </w:r>
            <w:proofErr w:type="spellStart"/>
            <w:r>
              <w:t>normi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značenje</w:t>
            </w:r>
            <w:proofErr w:type="spellEnd"/>
            <w:r>
              <w:t xml:space="preserve"> </w:t>
            </w:r>
            <w:proofErr w:type="spellStart"/>
            <w:r>
              <w:t>principa</w:t>
            </w:r>
            <w:proofErr w:type="spellEnd"/>
            <w:r>
              <w:t xml:space="preserve"> </w:t>
            </w:r>
            <w:proofErr w:type="spellStart"/>
            <w:r>
              <w:t>ustavnosti</w:t>
            </w:r>
            <w:proofErr w:type="spellEnd"/>
            <w:r>
              <w:t xml:space="preserve"> i </w:t>
            </w:r>
            <w:proofErr w:type="spellStart"/>
            <w:r>
              <w:t>zakonitosti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svojstva</w:t>
            </w:r>
            <w:proofErr w:type="spellEnd"/>
            <w:r>
              <w:t xml:space="preserve"> </w:t>
            </w:r>
            <w:proofErr w:type="spellStart"/>
            <w:r>
              <w:t>pojedinačnih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akata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žalbe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Default="00BB2660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elementi</w:t>
            </w:r>
            <w:proofErr w:type="spellEnd"/>
            <w:r>
              <w:t xml:space="preserve"> i </w:t>
            </w:r>
            <w:proofErr w:type="spellStart"/>
            <w:r>
              <w:t>funkcije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br/>
              <w:t xml:space="preserve">•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obeležja</w:t>
            </w:r>
            <w:proofErr w:type="spellEnd"/>
            <w:r>
              <w:t xml:space="preserve">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br/>
              <w:t xml:space="preserve">•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državnih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podele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(</w:t>
            </w:r>
            <w:proofErr w:type="spellStart"/>
            <w:r>
              <w:t>zakonodavna</w:t>
            </w:r>
            <w:proofErr w:type="spellEnd"/>
            <w:r>
              <w:t xml:space="preserve">, </w:t>
            </w:r>
            <w:proofErr w:type="spellStart"/>
            <w:r>
              <w:t>izvršna</w:t>
            </w:r>
            <w:proofErr w:type="spellEnd"/>
            <w:r>
              <w:t xml:space="preserve"> i </w:t>
            </w:r>
            <w:proofErr w:type="spellStart"/>
            <w:r>
              <w:t>sudska</w:t>
            </w:r>
            <w:proofErr w:type="spellEnd"/>
            <w:r>
              <w:t xml:space="preserve"> </w:t>
            </w:r>
            <w:proofErr w:type="spellStart"/>
            <w:r>
              <w:t>vlast</w:t>
            </w:r>
            <w:proofErr w:type="spellEnd"/>
            <w:r>
              <w:t xml:space="preserve">) </w:t>
            </w:r>
            <w:r>
              <w:br/>
              <w:t xml:space="preserve">• </w:t>
            </w:r>
            <w:proofErr w:type="spellStart"/>
            <w:r>
              <w:t>Nadležnost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, </w:t>
            </w:r>
            <w:proofErr w:type="spellStart"/>
            <w:r>
              <w:t>Vlade</w:t>
            </w:r>
            <w:proofErr w:type="spellEnd"/>
            <w:r>
              <w:t xml:space="preserve"> i </w:t>
            </w:r>
            <w:proofErr w:type="spellStart"/>
            <w:r>
              <w:t>organi</w:t>
            </w:r>
            <w:proofErr w:type="spellEnd"/>
            <w:r>
              <w:t xml:space="preserve"> </w:t>
            </w:r>
            <w:proofErr w:type="spellStart"/>
            <w:r>
              <w:t>pravosuđa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Pravo</w:t>
            </w:r>
            <w:proofErr w:type="spellEnd"/>
            <w:r>
              <w:t xml:space="preserve"> kao </w:t>
            </w:r>
            <w:proofErr w:type="spellStart"/>
            <w:r>
              <w:t>mehanizam</w:t>
            </w:r>
            <w:proofErr w:type="spellEnd"/>
            <w:r>
              <w:t xml:space="preserve">/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za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javnim</w:t>
            </w:r>
            <w:proofErr w:type="spellEnd"/>
            <w:r>
              <w:t xml:space="preserve"> </w:t>
            </w:r>
            <w:proofErr w:type="spellStart"/>
            <w:r>
              <w:t>poslovima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normi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br/>
              <w:t xml:space="preserve">•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: </w:t>
            </w:r>
            <w:proofErr w:type="spellStart"/>
            <w:r>
              <w:t>Ustav</w:t>
            </w:r>
            <w:proofErr w:type="spellEnd"/>
            <w:r>
              <w:t xml:space="preserve">, </w:t>
            </w:r>
            <w:proofErr w:type="spellStart"/>
            <w:r>
              <w:t>zakon</w:t>
            </w:r>
            <w:proofErr w:type="spellEnd"/>
            <w:r>
              <w:t xml:space="preserve">, </w:t>
            </w:r>
            <w:proofErr w:type="spellStart"/>
            <w:r>
              <w:t>podzakonski</w:t>
            </w:r>
            <w:proofErr w:type="spellEnd"/>
            <w:r>
              <w:t xml:space="preserve"> </w:t>
            </w: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akti</w:t>
            </w:r>
            <w:proofErr w:type="spellEnd"/>
            <w:r>
              <w:t xml:space="preserve">, </w:t>
            </w:r>
            <w:proofErr w:type="spellStart"/>
            <w:r>
              <w:t>običaji</w:t>
            </w:r>
            <w:proofErr w:type="spellEnd"/>
            <w:r>
              <w:t>...</w:t>
            </w:r>
            <w:r>
              <w:br/>
              <w:t xml:space="preserve">•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snaga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br/>
              <w:t xml:space="preserve">• </w:t>
            </w:r>
            <w:proofErr w:type="spellStart"/>
            <w:r>
              <w:t>Subjekti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, </w:t>
            </w:r>
            <w:proofErr w:type="spellStart"/>
            <w:r>
              <w:t>pravno</w:t>
            </w:r>
            <w:proofErr w:type="spellEnd"/>
            <w:r>
              <w:t xml:space="preserve"> </w:t>
            </w:r>
            <w:proofErr w:type="spellStart"/>
            <w:r>
              <w:t>ovlašćenje</w:t>
            </w:r>
            <w:proofErr w:type="spellEnd"/>
            <w:r>
              <w:t xml:space="preserve"> i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obaveza</w:t>
            </w:r>
            <w:proofErr w:type="spellEnd"/>
            <w:r>
              <w:br/>
              <w:t xml:space="preserve">• </w:t>
            </w:r>
            <w:proofErr w:type="spellStart"/>
            <w:r>
              <w:t>Punomoćje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objekata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Nastanak</w:t>
            </w:r>
            <w:proofErr w:type="spellEnd"/>
            <w:r>
              <w:t xml:space="preserve">, </w:t>
            </w:r>
            <w:proofErr w:type="spellStart"/>
            <w:r>
              <w:t>prestanak</w:t>
            </w:r>
            <w:proofErr w:type="spellEnd"/>
            <w:r>
              <w:t xml:space="preserve"> i </w:t>
            </w:r>
            <w:proofErr w:type="spellStart"/>
            <w:r>
              <w:t>menjanje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br/>
              <w:t xml:space="preserve">•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činjenice</w:t>
            </w:r>
            <w:proofErr w:type="spellEnd"/>
            <w:r>
              <w:br/>
              <w:t xml:space="preserve">•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br/>
              <w:t xml:space="preserve">• </w:t>
            </w:r>
            <w:proofErr w:type="spellStart"/>
            <w:r>
              <w:t>Ustavnost</w:t>
            </w:r>
            <w:proofErr w:type="spellEnd"/>
            <w:r>
              <w:t xml:space="preserve"> i </w:t>
            </w:r>
            <w:proofErr w:type="spellStart"/>
            <w:r>
              <w:t>zakonitost</w:t>
            </w:r>
            <w:proofErr w:type="spellEnd"/>
            <w:r>
              <w:br/>
              <w:t xml:space="preserve">• </w:t>
            </w:r>
            <w:proofErr w:type="spellStart"/>
            <w:r>
              <w:t>Pravnosnažnost</w:t>
            </w:r>
            <w:proofErr w:type="spellEnd"/>
            <w:r>
              <w:t xml:space="preserve"> i </w:t>
            </w:r>
            <w:proofErr w:type="spellStart"/>
            <w:r>
              <w:t>izvršnost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svojstva</w:t>
            </w:r>
            <w:proofErr w:type="spellEnd"/>
            <w:r>
              <w:t xml:space="preserve"> i </w:t>
            </w:r>
            <w:proofErr w:type="spellStart"/>
            <w:r>
              <w:t>dejstva</w:t>
            </w:r>
            <w:proofErr w:type="spellEnd"/>
            <w:r>
              <w:t xml:space="preserve"> </w:t>
            </w:r>
            <w:proofErr w:type="spellStart"/>
            <w:r>
              <w:t>žalbe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Default="00BB2660" w:rsidP="0077206E">
            <w:pPr>
              <w:pStyle w:val="normal0"/>
            </w:pPr>
            <w:r>
              <w:lastRenderedPageBreak/>
              <w:t xml:space="preserve">• 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rada</w:t>
            </w:r>
            <w:r w:rsidRPr="00BA4BC3">
              <w:rPr>
                <w:lang w:val="pl-PL"/>
              </w:rPr>
              <w:br/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teorijska nastava (38 časova)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lang w:val="pl-PL"/>
              </w:rPr>
              <w:br/>
              <w:t xml:space="preserve">- Učionica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aktivno orijentisanu nastavu, koristeći realne situacije iz prakse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Preporučene metode: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Studija slučaja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- Igra uloga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jedan dvočas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esej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aktivnosti na času </w:t>
            </w:r>
          </w:p>
        </w:tc>
      </w:tr>
    </w:tbl>
    <w:p w:rsidR="00BB2660" w:rsidRPr="00BA4BC3" w:rsidRDefault="00BB2660" w:rsidP="00BB2660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12218"/>
      </w:tblGrid>
      <w:tr w:rsidR="00BB2660" w:rsidTr="0077206E">
        <w:trPr>
          <w:tblCellSpacing w:w="0" w:type="dxa"/>
        </w:trPr>
        <w:tc>
          <w:tcPr>
            <w:tcW w:w="650" w:type="pct"/>
          </w:tcPr>
          <w:p w:rsidR="00BB2660" w:rsidRDefault="00BB2660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35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Privredni</w:t>
            </w:r>
            <w:proofErr w:type="spellEnd"/>
            <w:r>
              <w:t xml:space="preserve"> </w:t>
            </w:r>
            <w:proofErr w:type="spellStart"/>
            <w:r>
              <w:t>subjekti</w:t>
            </w:r>
            <w:proofErr w:type="spellEnd"/>
            <w:r>
              <w:t xml:space="preserve">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</w:tcPr>
          <w:p w:rsidR="00BB2660" w:rsidRDefault="00BB2660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r>
              <w:t xml:space="preserve">18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4"/>
        <w:gridCol w:w="2601"/>
        <w:gridCol w:w="4281"/>
        <w:gridCol w:w="4048"/>
      </w:tblGrid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Sticanje znanja o vrstama, položaju i nastanku i prestanku privrednih subjekata</w:t>
            </w:r>
            <w:r w:rsidRPr="00BA4BC3">
              <w:rPr>
                <w:lang w:val="it-IT"/>
              </w:rPr>
              <w:br/>
              <w:t xml:space="preserve">• Sticanje znanja o neophodnosti praćenja </w:t>
            </w:r>
            <w:r w:rsidRPr="00BA4BC3">
              <w:rPr>
                <w:lang w:val="it-IT"/>
              </w:rPr>
              <w:lastRenderedPageBreak/>
              <w:t xml:space="preserve">pozitivno važećih propisa i stručne literature i propisa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navede vrste privrednih subjekata koje predviđa pozitivno važeći zakon</w:t>
            </w:r>
            <w:r w:rsidRPr="00BA4BC3">
              <w:rPr>
                <w:lang w:val="it-IT"/>
              </w:rPr>
              <w:br/>
              <w:t xml:space="preserve">• objasni značaj individualnih obeležja 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objasni preduzetnika</w:t>
            </w:r>
            <w:r w:rsidRPr="00BA4BC3">
              <w:rPr>
                <w:lang w:val="it-IT"/>
              </w:rPr>
              <w:br/>
              <w:t>• objasni pojam, obeležja i vrste privrednih društava</w:t>
            </w:r>
            <w:r w:rsidRPr="00BA4BC3">
              <w:rPr>
                <w:lang w:val="it-IT"/>
              </w:rPr>
              <w:br/>
              <w:t>• razlikuje finansijske institucije</w:t>
            </w:r>
            <w:r w:rsidRPr="00BA4BC3">
              <w:rPr>
                <w:lang w:val="it-IT"/>
              </w:rPr>
              <w:br/>
              <w:t xml:space="preserve">• objasni značaj javnih preduzeća </w:t>
            </w:r>
            <w:r w:rsidRPr="00BA4BC3">
              <w:rPr>
                <w:lang w:val="it-IT"/>
              </w:rPr>
              <w:br/>
              <w:t>• objasni nadležnost Agencije za privredne registre</w:t>
            </w:r>
            <w:r w:rsidRPr="00BA4BC3">
              <w:rPr>
                <w:lang w:val="it-IT"/>
              </w:rPr>
              <w:br/>
              <w:t xml:space="preserve">• objasni sadržinu osnivačkog akta za osnivanje privrednog društva </w:t>
            </w:r>
            <w:r w:rsidRPr="00BA4BC3">
              <w:rPr>
                <w:lang w:val="it-IT"/>
              </w:rPr>
              <w:br/>
              <w:t>• razlikuje opšte pravne akte privrednih subjekata</w:t>
            </w:r>
            <w:r w:rsidRPr="00BA4BC3">
              <w:rPr>
                <w:lang w:val="it-IT"/>
              </w:rPr>
              <w:br/>
              <w:t xml:space="preserve">• razlikuje stečaj i likvidaciju kao način prestanka rada privrednog društva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 i vrste privrednih subjekata</w:t>
            </w:r>
            <w:r w:rsidRPr="00BA4BC3">
              <w:rPr>
                <w:lang w:val="it-IT"/>
              </w:rPr>
              <w:br/>
              <w:t>• Atributi privrednog subjekta</w:t>
            </w:r>
            <w:r w:rsidRPr="00BA4BC3">
              <w:rPr>
                <w:lang w:val="it-IT"/>
              </w:rPr>
              <w:br/>
              <w:t xml:space="preserve">• Preduzetnici </w:t>
            </w:r>
            <w:r w:rsidRPr="00BA4BC3">
              <w:rPr>
                <w:lang w:val="it-IT"/>
              </w:rPr>
              <w:br/>
              <w:t xml:space="preserve">• Obeležja i vrste privrednih društava (ortačko, komanditno društvo, društvo sa </w:t>
            </w:r>
            <w:r w:rsidRPr="00BA4BC3">
              <w:rPr>
                <w:lang w:val="it-IT"/>
              </w:rPr>
              <w:lastRenderedPageBreak/>
              <w:t>ograničenom odgovornošću i akcionarsko društvo)</w:t>
            </w:r>
            <w:r w:rsidRPr="00BA4BC3">
              <w:rPr>
                <w:lang w:val="it-IT"/>
              </w:rPr>
              <w:br/>
              <w:t xml:space="preserve">• Banke, berze i osiguravajući zavodi </w:t>
            </w:r>
            <w:r w:rsidRPr="00BA4BC3">
              <w:rPr>
                <w:lang w:val="it-IT"/>
              </w:rPr>
              <w:br/>
              <w:t>• Javna preduzeća</w:t>
            </w:r>
            <w:r w:rsidRPr="00BA4BC3">
              <w:rPr>
                <w:lang w:val="it-IT"/>
              </w:rPr>
              <w:br/>
              <w:t xml:space="preserve">• Nadležni organ i osnivački akt za osnivanje privrednog društva </w:t>
            </w:r>
            <w:r w:rsidRPr="00BA4BC3">
              <w:rPr>
                <w:lang w:val="it-IT"/>
              </w:rPr>
              <w:br/>
              <w:t>• Pravilnici društava (o radu, o sistematizaciji radnih mesta, o računovodstvu,....), odluke u privrednom društvu</w:t>
            </w:r>
            <w:r w:rsidRPr="00BA4BC3">
              <w:rPr>
                <w:lang w:val="it-IT"/>
              </w:rPr>
              <w:br/>
              <w:t xml:space="preserve">• Stečaj i likvidacija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Na početku modula učenike upoznati sa ciljevima i ishodima nastave, odnosno učenja, planom rada i načinima ocenjivanja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Oblici rada</w:t>
            </w:r>
            <w:r w:rsidRPr="00BA4BC3">
              <w:rPr>
                <w:lang w:val="pl-PL"/>
              </w:rPr>
              <w:br/>
              <w:t>Modul se realizuje kroz</w:t>
            </w:r>
            <w:r w:rsidRPr="00BA4BC3">
              <w:rPr>
                <w:lang w:val="pl-PL"/>
              </w:rPr>
              <w:br/>
              <w:t>sledeće oblike nastave:</w:t>
            </w:r>
            <w:r w:rsidRPr="00BA4BC3">
              <w:rPr>
                <w:lang w:val="pl-PL"/>
              </w:rPr>
              <w:br/>
              <w:t xml:space="preserve">teorijska nastava (18 časova)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lang w:val="pl-PL"/>
              </w:rPr>
              <w:br/>
              <w:t xml:space="preserve">- Učionica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aktivno orijentisanu nastavu, koristeći realne situacije iz prakse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Preporučene metode: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Studija slučaja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Igra uloga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jedan dvočas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esej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aktivnosti na času </w:t>
            </w:r>
          </w:p>
        </w:tc>
      </w:tr>
    </w:tbl>
    <w:p w:rsidR="00BB2660" w:rsidRPr="00BA4BC3" w:rsidRDefault="00BB2660" w:rsidP="00BB2660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12218"/>
      </w:tblGrid>
      <w:tr w:rsidR="00BB2660" w:rsidRPr="00BA4BC3" w:rsidTr="0077206E">
        <w:trPr>
          <w:tblCellSpacing w:w="0" w:type="dxa"/>
        </w:trPr>
        <w:tc>
          <w:tcPr>
            <w:tcW w:w="650" w:type="pct"/>
          </w:tcPr>
          <w:p w:rsidR="00BB2660" w:rsidRDefault="00BB2660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350" w:type="pct"/>
          </w:tcPr>
          <w:p w:rsidR="00BB2660" w:rsidRPr="00BA4BC3" w:rsidRDefault="00BB2660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Prava i obaveze iz radnog odnosa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</w:tcPr>
          <w:p w:rsidR="00BB2660" w:rsidRDefault="00BB2660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r>
              <w:t xml:space="preserve">16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9"/>
        <w:gridCol w:w="2687"/>
        <w:gridCol w:w="2886"/>
        <w:gridCol w:w="4612"/>
      </w:tblGrid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znanja o pravima, obavezama i odgovornostima zaposlenih i poslodavca iz radnog </w:t>
            </w:r>
            <w:r w:rsidRPr="00BA4BC3">
              <w:rPr>
                <w:lang w:val="it-IT"/>
              </w:rPr>
              <w:lastRenderedPageBreak/>
              <w:t xml:space="preserve">odnosa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objasni elemente radnog odnosa </w:t>
            </w:r>
            <w:r w:rsidRPr="00BA4BC3">
              <w:rPr>
                <w:lang w:val="it-IT"/>
              </w:rPr>
              <w:br/>
              <w:t xml:space="preserve">• razlikuje posebne uslove </w:t>
            </w:r>
            <w:r w:rsidRPr="00BA4BC3">
              <w:rPr>
                <w:lang w:val="it-IT"/>
              </w:rPr>
              <w:lastRenderedPageBreak/>
              <w:t>za zasnivanje radnog odnosa</w:t>
            </w:r>
            <w:r w:rsidRPr="00BA4BC3">
              <w:rPr>
                <w:lang w:val="it-IT"/>
              </w:rPr>
              <w:br/>
              <w:t>• razlikuje prethodnu proveru radnih sposobnosti od probnog rada</w:t>
            </w:r>
            <w:r w:rsidRPr="00BA4BC3">
              <w:rPr>
                <w:lang w:val="it-IT"/>
              </w:rPr>
              <w:br/>
              <w:t>• razlikuje radni odnos na određeno i neodređeno vreme</w:t>
            </w:r>
            <w:r w:rsidRPr="00BA4BC3">
              <w:rPr>
                <w:lang w:val="it-IT"/>
              </w:rPr>
              <w:br/>
              <w:t>• razlikuje vrste radnog vremena</w:t>
            </w:r>
            <w:r w:rsidRPr="00BA4BC3">
              <w:rPr>
                <w:lang w:val="it-IT"/>
              </w:rPr>
              <w:br/>
              <w:t>• objasni pojam pripravnika</w:t>
            </w:r>
            <w:r w:rsidRPr="00BA4BC3">
              <w:rPr>
                <w:lang w:val="it-IT"/>
              </w:rPr>
              <w:br/>
              <w:t>• objasni elemente ugovora o radu</w:t>
            </w:r>
            <w:r w:rsidRPr="00BA4BC3">
              <w:rPr>
                <w:lang w:val="it-IT"/>
              </w:rPr>
              <w:br/>
              <w:t>• razlikuje prava iz radnog odnosa</w:t>
            </w:r>
            <w:r w:rsidRPr="00BA4BC3">
              <w:rPr>
                <w:lang w:val="it-IT"/>
              </w:rPr>
              <w:br/>
              <w:t>• razlikuje pravo na zaradu, naknadu zarade i druga primanja</w:t>
            </w:r>
            <w:r w:rsidRPr="00BA4BC3">
              <w:rPr>
                <w:lang w:val="it-IT"/>
              </w:rPr>
              <w:br/>
              <w:t>• sastavi zahtev za dobijanje godišnjeg odmora</w:t>
            </w:r>
            <w:r w:rsidRPr="00BA4BC3">
              <w:rPr>
                <w:lang w:val="it-IT"/>
              </w:rPr>
              <w:br/>
              <w:t>• sastavi zahtev za dobijanje odsustva</w:t>
            </w:r>
            <w:r w:rsidRPr="00BA4BC3">
              <w:rPr>
                <w:lang w:val="it-IT"/>
              </w:rPr>
              <w:br/>
              <w:t>• objasni materijalnu odgovornost zaposlenog</w:t>
            </w:r>
            <w:r w:rsidRPr="00BA4BC3">
              <w:rPr>
                <w:lang w:val="it-IT"/>
              </w:rPr>
              <w:br/>
              <w:t xml:space="preserve">• objasni načine prestanka radnog odnosa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Pojam i bitni elementi radnog odnosa </w:t>
            </w:r>
            <w:r w:rsidRPr="00BA4BC3">
              <w:rPr>
                <w:lang w:val="it-IT"/>
              </w:rPr>
              <w:br/>
              <w:t xml:space="preserve">• Uslovi za zasnivanje </w:t>
            </w:r>
            <w:r w:rsidRPr="00BA4BC3">
              <w:rPr>
                <w:lang w:val="it-IT"/>
              </w:rPr>
              <w:lastRenderedPageBreak/>
              <w:t>radnog odnosa</w:t>
            </w:r>
            <w:r w:rsidRPr="00BA4BC3">
              <w:rPr>
                <w:lang w:val="it-IT"/>
              </w:rPr>
              <w:br/>
              <w:t>• Prethodna provera radnih sposobnosti i probni rad</w:t>
            </w:r>
            <w:r w:rsidRPr="00BA4BC3">
              <w:rPr>
                <w:lang w:val="it-IT"/>
              </w:rPr>
              <w:br/>
              <w:t>• Zasnivanje radnog odnosa na određeno i neodređeno vreme</w:t>
            </w:r>
            <w:r w:rsidRPr="00BA4BC3">
              <w:rPr>
                <w:lang w:val="it-IT"/>
              </w:rPr>
              <w:br/>
              <w:t>• Puno, nepuno, skraćeno radno vreme i prekovremeni rad</w:t>
            </w:r>
            <w:r w:rsidRPr="00BA4BC3">
              <w:rPr>
                <w:lang w:val="it-IT"/>
              </w:rPr>
              <w:br/>
              <w:t>• Pripravnici</w:t>
            </w:r>
            <w:r w:rsidRPr="00BA4BC3">
              <w:rPr>
                <w:lang w:val="it-IT"/>
              </w:rPr>
              <w:br/>
              <w:t>• Sadržina ugovora o radu</w:t>
            </w:r>
            <w:r w:rsidRPr="00BA4BC3">
              <w:rPr>
                <w:lang w:val="it-IT"/>
              </w:rPr>
              <w:br/>
              <w:t>• Prava iz radnog odnosa</w:t>
            </w:r>
            <w:r w:rsidRPr="00BA4BC3">
              <w:rPr>
                <w:lang w:val="it-IT"/>
              </w:rPr>
              <w:br/>
              <w:t>• Struktura i elementi zarade</w:t>
            </w:r>
            <w:r w:rsidRPr="00BA4BC3">
              <w:rPr>
                <w:lang w:val="it-IT"/>
              </w:rPr>
              <w:br/>
              <w:t>• Pojam i vrste odmora</w:t>
            </w:r>
            <w:r w:rsidRPr="00BA4BC3">
              <w:rPr>
                <w:lang w:val="it-IT"/>
              </w:rPr>
              <w:br/>
              <w:t>• Pojam i vrste odsustva zaposlenog</w:t>
            </w:r>
            <w:r w:rsidRPr="00BA4BC3">
              <w:rPr>
                <w:lang w:val="it-IT"/>
              </w:rPr>
              <w:br/>
              <w:t>• Pojam materijalne odgovornosti</w:t>
            </w:r>
            <w:r w:rsidRPr="00BA4BC3">
              <w:rPr>
                <w:lang w:val="it-IT"/>
              </w:rPr>
              <w:br/>
              <w:t xml:space="preserve">• Vrste prestanka radnog odnosa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Na početku modula učenike upoznati sa ciljevima i ishodima nastave, odnosno učenja, </w:t>
            </w:r>
            <w:r w:rsidRPr="00BA4BC3">
              <w:rPr>
                <w:lang w:val="it-IT"/>
              </w:rPr>
              <w:lastRenderedPageBreak/>
              <w:t xml:space="preserve">planom rada i načinima ocenjivanja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Oblici rada</w:t>
            </w:r>
            <w:r w:rsidRPr="00BA4BC3">
              <w:rPr>
                <w:lang w:val="pl-PL"/>
              </w:rPr>
              <w:br/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teorijska nastava (16 časova)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lang w:val="pl-PL"/>
              </w:rPr>
              <w:br/>
              <w:t xml:space="preserve">- Učionica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dvočas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aktivno orijentisanu nastavu, koristeći realne situacije iz prakse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Preporučene metode: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studija slučaja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igra uloga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osnovu zadate realne situacije učenici samostalno sastavljaju zahteve za korišćenje prava iz radnog odnosa.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aktivnosti na času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praktičnog rada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tekst praktičnih veština</w:t>
            </w:r>
          </w:p>
        </w:tc>
      </w:tr>
    </w:tbl>
    <w:p w:rsidR="00BB2660" w:rsidRPr="00BA4BC3" w:rsidRDefault="00BB2660" w:rsidP="00BB2660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2920"/>
      </w:tblGrid>
      <w:tr w:rsidR="00BB2660" w:rsidTr="0077206E">
        <w:trPr>
          <w:tblCellSpacing w:w="0" w:type="dxa"/>
        </w:trPr>
        <w:tc>
          <w:tcPr>
            <w:tcW w:w="40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 </w:t>
            </w:r>
          </w:p>
        </w:tc>
        <w:tc>
          <w:tcPr>
            <w:tcW w:w="460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12218"/>
      </w:tblGrid>
      <w:tr w:rsidR="00BB2660" w:rsidRPr="00BA4BC3" w:rsidTr="0077206E">
        <w:trPr>
          <w:tblCellSpacing w:w="0" w:type="dxa"/>
        </w:trPr>
        <w:tc>
          <w:tcPr>
            <w:tcW w:w="650" w:type="pct"/>
          </w:tcPr>
          <w:p w:rsidR="00BB2660" w:rsidRDefault="00BB2660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350" w:type="pct"/>
          </w:tcPr>
          <w:p w:rsidR="00BB2660" w:rsidRPr="00BA4BC3" w:rsidRDefault="00BB2660" w:rsidP="0077206E">
            <w:pPr>
              <w:pStyle w:val="normalbold"/>
              <w:rPr>
                <w:lang w:val="it-IT"/>
              </w:rPr>
            </w:pPr>
            <w:r w:rsidRPr="00BA4BC3">
              <w:rPr>
                <w:lang w:val="it-IT"/>
              </w:rPr>
              <w:t xml:space="preserve">Prava i obaveze u vezi sa poslovanjem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</w:tcPr>
          <w:p w:rsidR="00BB2660" w:rsidRDefault="00BB2660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r>
              <w:t xml:space="preserve">40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1"/>
        <w:gridCol w:w="2329"/>
        <w:gridCol w:w="2292"/>
        <w:gridCol w:w="6892"/>
      </w:tblGrid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znanja o posebnim vrstama ugovora u privredi u skladu sa pozitivnim pravnim propisima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pojam i osobine obligacija</w:t>
            </w:r>
            <w:r w:rsidRPr="00BA4BC3">
              <w:rPr>
                <w:lang w:val="it-IT"/>
              </w:rPr>
              <w:br/>
              <w:t>• objasni pojam, dejstva i vrste ugovora</w:t>
            </w:r>
            <w:r w:rsidRPr="00BA4BC3">
              <w:rPr>
                <w:lang w:val="it-IT"/>
              </w:rPr>
              <w:br/>
              <w:t>• objasni razlike ugovora obligacionog i ugovora privrednog prava</w:t>
            </w:r>
            <w:r w:rsidRPr="00BA4BC3">
              <w:rPr>
                <w:lang w:val="it-IT"/>
              </w:rPr>
              <w:br/>
              <w:t>• objasni značaj rokova i način njihovog računanja u ugovornom odnosu</w:t>
            </w:r>
            <w:r w:rsidRPr="00BA4BC3">
              <w:rPr>
                <w:lang w:val="it-IT"/>
              </w:rPr>
              <w:br/>
              <w:t xml:space="preserve">• objasni pravne posledice docnje </w:t>
            </w:r>
            <w:r w:rsidRPr="00BA4BC3">
              <w:rPr>
                <w:lang w:val="it-IT"/>
              </w:rPr>
              <w:br/>
              <w:t xml:space="preserve">• objasni značaj sredstava obezbeđenja ugovornih obligacija </w:t>
            </w:r>
            <w:r w:rsidRPr="00BA4BC3">
              <w:rPr>
                <w:lang w:val="it-IT"/>
              </w:rPr>
              <w:br/>
              <w:t>• objasni načine prestanka ugovora</w:t>
            </w:r>
            <w:r w:rsidRPr="00BA4BC3">
              <w:rPr>
                <w:lang w:val="it-IT"/>
              </w:rPr>
              <w:br/>
              <w:t xml:space="preserve">• objasni pojam, svojstva i elemente ugovora o prodaji </w:t>
            </w:r>
            <w:r w:rsidRPr="00BA4BC3">
              <w:rPr>
                <w:lang w:val="it-IT"/>
              </w:rPr>
              <w:br/>
              <w:t>• objasni prava i obaveze ugovornih strana iz ugovora o prodaji</w:t>
            </w:r>
            <w:r w:rsidRPr="00BA4BC3">
              <w:rPr>
                <w:i/>
                <w:iCs/>
                <w:lang w:val="it-IT"/>
              </w:rPr>
              <w:br/>
              <w:t xml:space="preserve">• </w:t>
            </w:r>
            <w:r w:rsidRPr="00BA4BC3">
              <w:rPr>
                <w:lang w:val="it-IT"/>
              </w:rPr>
              <w:t xml:space="preserve">razlikuje posebne vrste ugovora o prodaji </w:t>
            </w:r>
            <w:r w:rsidRPr="00BA4BC3">
              <w:rPr>
                <w:i/>
                <w:iCs/>
                <w:lang w:val="it-IT"/>
              </w:rPr>
              <w:br/>
              <w:t xml:space="preserve">• </w:t>
            </w:r>
            <w:r w:rsidRPr="00BA4BC3">
              <w:rPr>
                <w:lang w:val="it-IT"/>
              </w:rPr>
              <w:t xml:space="preserve">objasni transportne </w:t>
            </w:r>
            <w:r w:rsidRPr="00BA4BC3">
              <w:rPr>
                <w:lang w:val="it-IT"/>
              </w:rPr>
              <w:lastRenderedPageBreak/>
              <w:t>klauzule</w:t>
            </w:r>
            <w:r w:rsidRPr="00BA4BC3">
              <w:rPr>
                <w:lang w:val="it-IT"/>
              </w:rPr>
              <w:br/>
              <w:t>• sastavi ugovor o prodaji na osnovu zadatih elemenata</w:t>
            </w:r>
            <w:r w:rsidRPr="00BA4BC3">
              <w:rPr>
                <w:lang w:val="it-IT"/>
              </w:rPr>
              <w:br/>
              <w:t xml:space="preserve">• navede prava i obaveze ugovornih strana ugovora u privredi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 obligacija:</w:t>
            </w:r>
            <w:r w:rsidRPr="00BA4BC3">
              <w:rPr>
                <w:lang w:val="it-IT"/>
              </w:rPr>
              <w:br/>
              <w:t>- osobine</w:t>
            </w:r>
            <w:r w:rsidRPr="00BA4BC3">
              <w:rPr>
                <w:lang w:val="it-IT"/>
              </w:rPr>
              <w:br/>
              <w:t>- izvori obligacija</w:t>
            </w:r>
            <w:r w:rsidRPr="00BA4BC3">
              <w:rPr>
                <w:lang w:val="it-IT"/>
              </w:rPr>
              <w:br/>
              <w:t>- podela obligacija</w:t>
            </w:r>
            <w:r w:rsidRPr="00BA4BC3">
              <w:rPr>
                <w:lang w:val="it-IT"/>
              </w:rPr>
              <w:br/>
              <w:t>• Ugovor:</w:t>
            </w:r>
            <w:r w:rsidRPr="00BA4BC3">
              <w:rPr>
                <w:lang w:val="it-IT"/>
              </w:rPr>
              <w:br/>
              <w:t>- pojam</w:t>
            </w:r>
            <w:r w:rsidRPr="00BA4BC3">
              <w:rPr>
                <w:lang w:val="it-IT"/>
              </w:rPr>
              <w:br/>
              <w:t xml:space="preserve">- zaključivanje ugovora </w:t>
            </w:r>
            <w:r w:rsidRPr="00BA4BC3">
              <w:rPr>
                <w:lang w:val="it-IT"/>
              </w:rPr>
              <w:br/>
              <w:t>- pravna dejstva ugovora</w:t>
            </w:r>
            <w:r w:rsidRPr="00BA4BC3">
              <w:rPr>
                <w:lang w:val="it-IT"/>
              </w:rPr>
              <w:br/>
              <w:t>- vrste ugovora</w:t>
            </w:r>
            <w:r w:rsidRPr="00BA4BC3">
              <w:rPr>
                <w:lang w:val="it-IT"/>
              </w:rPr>
              <w:br/>
              <w:t>• Ugovori obligacionog i ugovori privrednog prava</w:t>
            </w:r>
            <w:r w:rsidRPr="00BA4BC3">
              <w:rPr>
                <w:lang w:val="it-IT"/>
              </w:rPr>
              <w:br/>
              <w:t xml:space="preserve">• Uslov i rok u ugovoru </w:t>
            </w:r>
            <w:r w:rsidRPr="00BA4BC3">
              <w:rPr>
                <w:lang w:val="it-IT"/>
              </w:rPr>
              <w:br/>
              <w:t>• Pojam i vrste docnje</w:t>
            </w:r>
            <w:r w:rsidRPr="00BA4BC3">
              <w:rPr>
                <w:lang w:val="it-IT"/>
              </w:rPr>
              <w:br/>
              <w:t>• Obezbeđenje ugovornih obligacija</w:t>
            </w:r>
            <w:r w:rsidRPr="00BA4BC3">
              <w:rPr>
                <w:lang w:val="it-IT"/>
              </w:rPr>
              <w:br/>
              <w:t xml:space="preserve">• Prestanak ugovora (raskid, ništavi i rušljivi ugovori) </w:t>
            </w:r>
            <w:r w:rsidRPr="00BA4BC3">
              <w:rPr>
                <w:lang w:val="it-IT"/>
              </w:rPr>
              <w:br/>
              <w:t xml:space="preserve">• Ugovor o prodaji </w:t>
            </w:r>
            <w:r w:rsidRPr="00BA4BC3">
              <w:rPr>
                <w:lang w:val="it-IT"/>
              </w:rPr>
              <w:br/>
              <w:t>• Obaveze prodavca i kupca</w:t>
            </w:r>
            <w:r w:rsidRPr="00BA4BC3">
              <w:rPr>
                <w:lang w:val="it-IT"/>
              </w:rPr>
              <w:br/>
              <w:t>• Posebne vrste ugovora o prodaji</w:t>
            </w:r>
            <w:r w:rsidRPr="00BA4BC3">
              <w:rPr>
                <w:lang w:val="it-IT"/>
              </w:rPr>
              <w:br/>
              <w:t xml:space="preserve">• Transportne klauzule (E, F, C i D) </w:t>
            </w:r>
            <w:r w:rsidRPr="00BA4BC3">
              <w:rPr>
                <w:lang w:val="it-IT"/>
              </w:rPr>
              <w:br/>
              <w:t>• Ugovori u privredi</w:t>
            </w:r>
            <w:r w:rsidRPr="00BA4BC3">
              <w:rPr>
                <w:lang w:val="it-IT"/>
              </w:rPr>
              <w:br/>
              <w:t>- ugovor o zastupanju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- ugovor o komisionu</w:t>
            </w:r>
            <w:r w:rsidRPr="00BA4BC3">
              <w:rPr>
                <w:lang w:val="it-IT"/>
              </w:rPr>
              <w:br/>
              <w:t>- ugovor o uskladištenju</w:t>
            </w:r>
            <w:r w:rsidRPr="00BA4BC3">
              <w:rPr>
                <w:lang w:val="it-IT"/>
              </w:rPr>
              <w:br/>
              <w:t>- ugovor o špediciji</w:t>
            </w:r>
            <w:r w:rsidRPr="00BA4BC3">
              <w:rPr>
                <w:lang w:val="it-IT"/>
              </w:rPr>
              <w:br/>
              <w:t>- ugovor o prevozu</w:t>
            </w:r>
            <w:r w:rsidRPr="00BA4BC3">
              <w:rPr>
                <w:lang w:val="it-IT"/>
              </w:rPr>
              <w:br/>
              <w:t xml:space="preserve">- ugovor o osiguranju </w:t>
            </w:r>
            <w:r w:rsidRPr="00BA4BC3">
              <w:rPr>
                <w:lang w:val="it-IT"/>
              </w:rPr>
              <w:br/>
              <w:t>- ugovor o cesiji</w:t>
            </w:r>
            <w:r w:rsidRPr="00BA4BC3">
              <w:rPr>
                <w:lang w:val="it-IT"/>
              </w:rPr>
              <w:br/>
              <w:t>- ugovor o asignaciji</w:t>
            </w:r>
            <w:r w:rsidRPr="00BA4BC3">
              <w:rPr>
                <w:lang w:val="it-IT"/>
              </w:rPr>
              <w:br/>
              <w:t xml:space="preserve">- ugovor o kompenzaciji </w:t>
            </w:r>
            <w:r w:rsidRPr="00BA4BC3">
              <w:rPr>
                <w:lang w:val="it-IT"/>
              </w:rPr>
              <w:br/>
              <w:t>- ugovor o zakupu</w:t>
            </w:r>
            <w:r w:rsidRPr="00BA4BC3">
              <w:rPr>
                <w:lang w:val="it-IT"/>
              </w:rPr>
              <w:br/>
              <w:t>- ugovor o lizingu</w:t>
            </w:r>
            <w:r w:rsidRPr="00BA4BC3">
              <w:rPr>
                <w:lang w:val="it-IT"/>
              </w:rPr>
              <w:br/>
              <w:t>- ugovor o kreditu</w:t>
            </w:r>
            <w:r w:rsidRPr="00BA4BC3">
              <w:rPr>
                <w:lang w:val="it-IT"/>
              </w:rPr>
              <w:br/>
              <w:t>- ugovor o izgradnji</w:t>
            </w:r>
            <w:r w:rsidRPr="00BA4BC3">
              <w:rPr>
                <w:lang w:val="it-IT"/>
              </w:rPr>
              <w:br/>
              <w:t xml:space="preserve">- ugovor o faktoringu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Na početku modula učenike upoznati sa ciljevima i ishodima nastave, odnosno učenja, planom rada i načinima ocenjivanja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rada</w:t>
            </w:r>
            <w:r w:rsidRPr="00BA4BC3">
              <w:rPr>
                <w:lang w:val="pl-PL"/>
              </w:rPr>
              <w:br/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teorijska nastava (40 časova)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lang w:val="pl-PL"/>
              </w:rPr>
              <w:br/>
              <w:t xml:space="preserve">- Učionica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dvočas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aktivno orijentisanu nastavu, koristeći realne situacije iz prakse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Preporučene metode: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studija slučaja</w:t>
            </w:r>
            <w:r w:rsidRPr="00BA4BC3">
              <w:rPr>
                <w:lang w:val="pl-PL"/>
              </w:rPr>
              <w:br/>
              <w:t xml:space="preserve">- igra uloga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primeru gotovog ugovora o prodaji učenici uočavaju i izdvajaju bitne elemente ugovora. Uočavaju ugovorne strane, rokove, sredstva obezbeđenja, načine prestanka ugovora i druge elemente. Na osnovu zadate realne situacije učenici samostalno sastavljaju konkretne ugovore koristeći sve njihove bitne elemente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esej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aktivnosti na času</w:t>
            </w:r>
          </w:p>
        </w:tc>
      </w:tr>
    </w:tbl>
    <w:p w:rsidR="00BB2660" w:rsidRPr="00BA4BC3" w:rsidRDefault="00BB2660" w:rsidP="00BB2660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2359"/>
      </w:tblGrid>
      <w:tr w:rsidR="00BB2660" w:rsidTr="0077206E">
        <w:trPr>
          <w:tblCellSpacing w:w="0" w:type="dxa"/>
        </w:trPr>
        <w:tc>
          <w:tcPr>
            <w:tcW w:w="600" w:type="pct"/>
          </w:tcPr>
          <w:p w:rsidR="00BB2660" w:rsidRDefault="00BB2660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400" w:type="pct"/>
          </w:tcPr>
          <w:p w:rsidR="00BB2660" w:rsidRDefault="00BB2660" w:rsidP="0077206E">
            <w:pPr>
              <w:pStyle w:val="normalbold"/>
            </w:pPr>
            <w:proofErr w:type="spellStart"/>
            <w:r>
              <w:t>Komunikacija</w:t>
            </w:r>
            <w:proofErr w:type="spellEnd"/>
            <w:r>
              <w:t xml:space="preserve"> sa </w:t>
            </w:r>
            <w:proofErr w:type="spellStart"/>
            <w:r>
              <w:t>državnim</w:t>
            </w:r>
            <w:proofErr w:type="spellEnd"/>
            <w:r>
              <w:t xml:space="preserve"> </w:t>
            </w:r>
            <w:proofErr w:type="spellStart"/>
            <w:r>
              <w:t>organima</w:t>
            </w:r>
            <w:proofErr w:type="spellEnd"/>
            <w:r>
              <w:t xml:space="preserve"> </w:t>
            </w:r>
          </w:p>
        </w:tc>
      </w:tr>
      <w:tr w:rsidR="00BB2660" w:rsidTr="0077206E">
        <w:trPr>
          <w:tblCellSpacing w:w="0" w:type="dxa"/>
        </w:trPr>
        <w:tc>
          <w:tcPr>
            <w:tcW w:w="0" w:type="auto"/>
          </w:tcPr>
          <w:p w:rsidR="00BB2660" w:rsidRDefault="00BB2660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BB2660" w:rsidRDefault="00BB2660" w:rsidP="0077206E">
            <w:pPr>
              <w:pStyle w:val="normalbold"/>
            </w:pPr>
            <w:r>
              <w:t xml:space="preserve">30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B2660" w:rsidRDefault="00BB2660" w:rsidP="00BB2660">
      <w:pPr>
        <w:pStyle w:val="normalprored"/>
      </w:pPr>
      <w:r>
        <w:t xml:space="preserve">  </w:t>
      </w:r>
    </w:p>
    <w:p w:rsidR="00BB2660" w:rsidRDefault="00BB2660" w:rsidP="00BB2660">
      <w:pPr>
        <w:pStyle w:val="normalprored"/>
      </w:pPr>
      <w: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3293"/>
        <w:gridCol w:w="3422"/>
        <w:gridCol w:w="4013"/>
      </w:tblGrid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Default="00BB2660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B2660" w:rsidRPr="00BA4BC3" w:rsidRDefault="00BB2660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B266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Osposobljavanje učenika za komunikaciju sa državnim organima </w:t>
            </w:r>
            <w:r w:rsidRPr="00BA4BC3">
              <w:rPr>
                <w:lang w:val="it-IT"/>
              </w:rPr>
              <w:br/>
              <w:t>• Osposobljavanje učenika da preduzima pojedinačne radnje u poreskom postupku</w:t>
            </w:r>
            <w:r w:rsidRPr="00BA4BC3">
              <w:rPr>
                <w:lang w:val="it-IT"/>
              </w:rPr>
              <w:br/>
              <w:t xml:space="preserve">• Razvijanje svesti kod učenika o pravnim posledicama kršenja normi u oblasti poreskih propisa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pojam i vrste upravnog postupka i nadležnost organa</w:t>
            </w:r>
            <w:r w:rsidRPr="00BA4BC3">
              <w:rPr>
                <w:lang w:val="it-IT"/>
              </w:rPr>
              <w:br/>
              <w:t xml:space="preserve">• objasni učesnike u upravnom postupku </w:t>
            </w:r>
            <w:r w:rsidRPr="00BA4BC3">
              <w:rPr>
                <w:lang w:val="it-IT"/>
              </w:rPr>
              <w:br/>
              <w:t>• razlikuje radnje opštenja državnih organa i stranaka</w:t>
            </w:r>
            <w:r w:rsidRPr="00BA4BC3">
              <w:rPr>
                <w:lang w:val="it-IT"/>
              </w:rPr>
              <w:br/>
              <w:t xml:space="preserve">• sastavi podnesak na osnovu zadatih elemenata </w:t>
            </w:r>
            <w:r w:rsidRPr="00BA4BC3">
              <w:rPr>
                <w:lang w:val="it-IT"/>
              </w:rPr>
              <w:br/>
              <w:t xml:space="preserve">• objasni faze upravnog postupka </w:t>
            </w:r>
            <w:r w:rsidRPr="00BA4BC3">
              <w:rPr>
                <w:lang w:val="it-IT"/>
              </w:rPr>
              <w:br/>
              <w:t>• objasni elemente i vrste rešenja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sastavi žalbu na osnovu zadatih elemenata</w:t>
            </w:r>
            <w:r w:rsidRPr="00BA4BC3">
              <w:rPr>
                <w:lang w:val="it-IT"/>
              </w:rPr>
              <w:br/>
              <w:t>• objasni obavezu plaćanja poreza</w:t>
            </w:r>
            <w:r w:rsidRPr="00BA4BC3">
              <w:rPr>
                <w:lang w:val="it-IT"/>
              </w:rPr>
              <w:br/>
              <w:t>• razlikuje prava i obaveze poreskih obveznika</w:t>
            </w:r>
            <w:r w:rsidRPr="00BA4BC3">
              <w:rPr>
                <w:lang w:val="it-IT"/>
              </w:rPr>
              <w:br/>
              <w:t>• navede načela poreskog postupka</w:t>
            </w:r>
            <w:r w:rsidRPr="00BA4BC3">
              <w:rPr>
                <w:lang w:val="it-IT"/>
              </w:rPr>
              <w:br/>
              <w:t>• popuni poresku prijavu na osnovu zadatih elemenata</w:t>
            </w:r>
            <w:r w:rsidRPr="00BA4BC3">
              <w:rPr>
                <w:lang w:val="it-IT"/>
              </w:rPr>
              <w:br/>
              <w:t>• objasni načine utvrđivanja poreza</w:t>
            </w:r>
            <w:r w:rsidRPr="00BA4BC3">
              <w:rPr>
                <w:lang w:val="it-IT"/>
              </w:rPr>
              <w:br/>
              <w:t>• razlikuje vrste i elemente poreskih akata</w:t>
            </w:r>
            <w:r w:rsidRPr="00BA4BC3">
              <w:rPr>
                <w:lang w:val="it-IT"/>
              </w:rPr>
              <w:br/>
              <w:t>• dovede u vezu neblagovremeno i netačno utvrđivanje poreza sa odgovarajućim sankcijama</w:t>
            </w:r>
            <w:r w:rsidRPr="00BA4BC3">
              <w:rPr>
                <w:lang w:val="it-IT"/>
              </w:rPr>
              <w:br/>
              <w:t>• razume svrhu i načine sprovođenja poreske kontrole</w:t>
            </w:r>
            <w:r w:rsidRPr="00BA4BC3">
              <w:rPr>
                <w:lang w:val="it-IT"/>
              </w:rPr>
              <w:br/>
              <w:t xml:space="preserve">• sastavi žalbu na rešenje poreskog organa </w:t>
            </w:r>
            <w:r w:rsidRPr="00BA4BC3">
              <w:rPr>
                <w:lang w:val="it-IT"/>
              </w:rPr>
              <w:br/>
              <w:t xml:space="preserve">• navede poreska krivična dela i poreske prekršaje </w:t>
            </w:r>
            <w:r w:rsidRPr="00BA4BC3">
              <w:rPr>
                <w:lang w:val="it-IT"/>
              </w:rPr>
              <w:br/>
              <w:t>• razlikuje poreska krivična dela i poreske prekršaje</w:t>
            </w:r>
            <w:r w:rsidRPr="00BA4BC3">
              <w:rPr>
                <w:lang w:val="it-IT"/>
              </w:rPr>
              <w:br/>
              <w:t>• objasni pojam javnih nabavki</w:t>
            </w:r>
            <w:r w:rsidRPr="00BA4BC3">
              <w:rPr>
                <w:lang w:val="it-IT"/>
              </w:rPr>
              <w:br/>
              <w:t>• razlikuje vrste javnih nabavki</w:t>
            </w:r>
            <w:r w:rsidRPr="00BA4BC3">
              <w:rPr>
                <w:lang w:val="it-IT"/>
              </w:rPr>
              <w:br/>
              <w:t xml:space="preserve">• objasni procedure javnih nabavki </w:t>
            </w:r>
            <w:r w:rsidRPr="00BA4BC3">
              <w:rPr>
                <w:lang w:val="it-IT"/>
              </w:rPr>
              <w:br/>
              <w:t xml:space="preserve">• objasni značaj zaštite slobodne konkurencije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Upravni postupak:</w:t>
            </w:r>
            <w:r w:rsidRPr="00BA4BC3">
              <w:rPr>
                <w:lang w:val="it-IT"/>
              </w:rPr>
              <w:br/>
              <w:t>- pojam i vrste</w:t>
            </w:r>
            <w:r w:rsidRPr="00BA4BC3">
              <w:rPr>
                <w:lang w:val="it-IT"/>
              </w:rPr>
              <w:br/>
              <w:t>- osnovna načela</w:t>
            </w:r>
            <w:r w:rsidRPr="00BA4BC3">
              <w:rPr>
                <w:lang w:val="it-IT"/>
              </w:rPr>
              <w:br/>
              <w:t>- nadležni organ</w:t>
            </w:r>
            <w:r w:rsidRPr="00BA4BC3">
              <w:rPr>
                <w:lang w:val="it-IT"/>
              </w:rPr>
              <w:br/>
              <w:t xml:space="preserve">• Učesnici u upravnom postupku </w:t>
            </w:r>
            <w:r w:rsidRPr="00BA4BC3">
              <w:rPr>
                <w:lang w:val="it-IT"/>
              </w:rPr>
              <w:br/>
              <w:t>• Opštenje državnog organa i stranaka (podnesci, pozivanje i dostavljanje)</w:t>
            </w:r>
            <w:r w:rsidRPr="00BA4BC3">
              <w:rPr>
                <w:lang w:val="it-IT"/>
              </w:rPr>
              <w:br/>
              <w:t>• Faze upravnog postupka</w:t>
            </w:r>
            <w:r w:rsidRPr="00BA4BC3">
              <w:rPr>
                <w:lang w:val="it-IT"/>
              </w:rPr>
              <w:br/>
              <w:t>- pokretanje postupka</w:t>
            </w:r>
            <w:r w:rsidRPr="00BA4BC3">
              <w:rPr>
                <w:lang w:val="it-IT"/>
              </w:rPr>
              <w:br/>
              <w:t>- donošenje rešenja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- postupak po žalbi</w:t>
            </w:r>
            <w:r w:rsidRPr="00BA4BC3">
              <w:rPr>
                <w:lang w:val="it-IT"/>
              </w:rPr>
              <w:br/>
              <w:t>- administrativno izvršenje rešenja</w:t>
            </w:r>
            <w:r w:rsidRPr="00BA4BC3">
              <w:rPr>
                <w:lang w:val="it-IT"/>
              </w:rPr>
              <w:br/>
              <w:t xml:space="preserve">• Poreska obaveza </w:t>
            </w:r>
            <w:r w:rsidRPr="00BA4BC3">
              <w:rPr>
                <w:lang w:val="it-IT"/>
              </w:rPr>
              <w:br/>
              <w:t>• Prava i obaveze poreskih obveznika</w:t>
            </w:r>
            <w:r w:rsidRPr="00BA4BC3">
              <w:rPr>
                <w:lang w:val="it-IT"/>
              </w:rPr>
              <w:br/>
              <w:t xml:space="preserve">• Načela poreskog postupka </w:t>
            </w:r>
            <w:r w:rsidRPr="00BA4BC3">
              <w:rPr>
                <w:lang w:val="it-IT"/>
              </w:rPr>
              <w:br/>
              <w:t xml:space="preserve">• Poreska prijava </w:t>
            </w:r>
            <w:r w:rsidRPr="00BA4BC3">
              <w:rPr>
                <w:lang w:val="it-IT"/>
              </w:rPr>
              <w:br/>
              <w:t>• Utvrđivanje poreza</w:t>
            </w:r>
            <w:r w:rsidRPr="00BA4BC3">
              <w:rPr>
                <w:lang w:val="it-IT"/>
              </w:rPr>
              <w:br/>
              <w:t>• Poreski akti: rešenje o utvrđivanju poreske obaveze, rešenje o naplati poreza, zaključak i zapisnik</w:t>
            </w:r>
            <w:r w:rsidRPr="00BA4BC3">
              <w:rPr>
                <w:lang w:val="it-IT"/>
              </w:rPr>
              <w:br/>
              <w:t>• Sankcije za neblagovremeno i netačno utvrđivanje poreza</w:t>
            </w:r>
            <w:r w:rsidRPr="00BA4BC3">
              <w:rPr>
                <w:lang w:val="it-IT"/>
              </w:rPr>
              <w:br/>
              <w:t>• Poreska kontrola</w:t>
            </w:r>
            <w:r w:rsidRPr="00BA4BC3">
              <w:rPr>
                <w:lang w:val="it-IT"/>
              </w:rPr>
              <w:br/>
              <w:t>• Poreska krivična dela i poreski prekršaji</w:t>
            </w:r>
            <w:r w:rsidRPr="00BA4BC3">
              <w:rPr>
                <w:lang w:val="it-IT"/>
              </w:rPr>
              <w:br/>
              <w:t xml:space="preserve">• Pojam i vrste javnih nabavki </w:t>
            </w:r>
            <w:r w:rsidRPr="00BA4BC3">
              <w:rPr>
                <w:lang w:val="it-IT"/>
              </w:rPr>
              <w:br/>
              <w:t>• Procedure javnih nabavki</w:t>
            </w:r>
            <w:r w:rsidRPr="00BA4BC3">
              <w:rPr>
                <w:lang w:val="it-IT"/>
              </w:rPr>
              <w:br/>
              <w:t xml:space="preserve">• Zaštita slobodne konkurencije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660" w:rsidRPr="00BA4BC3" w:rsidRDefault="00BB2660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Na početku modula učenike upoznati sa ciljevima i ishodima nastave, odnosno učenja, planom rada i načinima ocenjivanja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rada</w:t>
            </w:r>
            <w:r w:rsidRPr="00BA4BC3">
              <w:rPr>
                <w:lang w:val="pl-PL"/>
              </w:rPr>
              <w:br/>
              <w:t>Modul se realizuje kroz sledeće oblike nastave:</w:t>
            </w:r>
            <w:r w:rsidRPr="00BA4BC3">
              <w:rPr>
                <w:lang w:val="pl-PL"/>
              </w:rPr>
              <w:br/>
              <w:t xml:space="preserve">teorijska nastava (30 časova)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Mesto realizacije nastave</w:t>
            </w:r>
            <w:r w:rsidRPr="00BA4BC3">
              <w:rPr>
                <w:lang w:val="pl-PL"/>
              </w:rPr>
              <w:br/>
              <w:t xml:space="preserve">- Učionica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lang w:val="pl-PL"/>
              </w:rPr>
              <w:br/>
              <w:t>• Modul se realizuje kao dvočas</w:t>
            </w:r>
            <w:r w:rsidRPr="00BA4BC3">
              <w:rPr>
                <w:lang w:val="pl-PL"/>
              </w:rPr>
              <w:br/>
              <w:t>• Modul se realizuje kroz aktivno orijentisanu nastavu, koristeći realne situacije iz prakse</w:t>
            </w:r>
            <w:r w:rsidRPr="00BA4BC3">
              <w:rPr>
                <w:lang w:val="pl-PL"/>
              </w:rPr>
              <w:br/>
              <w:t>• Preporučene metode:</w:t>
            </w:r>
            <w:r w:rsidRPr="00BA4BC3">
              <w:rPr>
                <w:lang w:val="pl-PL"/>
              </w:rPr>
              <w:br/>
              <w:t>- studija slučaja</w:t>
            </w:r>
            <w:r w:rsidRPr="00BA4BC3">
              <w:rPr>
                <w:lang w:val="pl-PL"/>
              </w:rPr>
              <w:br/>
              <w:t xml:space="preserve">- igra uloga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Kroz simulaciju upravnog postupka učenici se upoznaju sa nadležnim organima i strankama u upravnom postupku.</w:t>
            </w:r>
            <w:r w:rsidRPr="00BA4BC3">
              <w:rPr>
                <w:lang w:val="pl-PL"/>
              </w:rPr>
              <w:br/>
              <w:t xml:space="preserve">Kroz simulaciju poreskog postupka istaći specifičnost u odnosu na opšti upravni postupak </w:t>
            </w:r>
          </w:p>
          <w:p w:rsidR="00BB2660" w:rsidRPr="00BA4BC3" w:rsidRDefault="00BB2660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esej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aktivnosti na času</w:t>
            </w:r>
          </w:p>
        </w:tc>
      </w:tr>
    </w:tbl>
    <w:p w:rsidR="00BB2660" w:rsidRPr="00BA4BC3" w:rsidRDefault="00BB2660" w:rsidP="00BB2660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5. KORELACIJA SA DRUGIM PREDMETIMA, ODNOSNO MODULIMA </w:t>
      </w:r>
    </w:p>
    <w:p w:rsidR="00BB2660" w:rsidRPr="00BA4BC3" w:rsidRDefault="00BB2660" w:rsidP="00BB2660">
      <w:pPr>
        <w:pStyle w:val="normal0"/>
        <w:rPr>
          <w:lang w:val="pl-PL"/>
        </w:rPr>
      </w:pPr>
      <w:r w:rsidRPr="00BA4BC3">
        <w:rPr>
          <w:lang w:val="pl-PL"/>
        </w:rPr>
        <w:lastRenderedPageBreak/>
        <w:t>1. Principi ekonomije</w:t>
      </w:r>
      <w:r w:rsidRPr="00BA4BC3">
        <w:rPr>
          <w:lang w:val="pl-PL"/>
        </w:rPr>
        <w:br/>
        <w:t>2. Poslovna ekonomija</w:t>
      </w:r>
      <w:r w:rsidRPr="00BA4BC3">
        <w:rPr>
          <w:lang w:val="pl-PL"/>
        </w:rPr>
        <w:br/>
        <w:t>3. Kancelarijsko poslovanje</w:t>
      </w:r>
      <w:r w:rsidRPr="00BA4BC3">
        <w:rPr>
          <w:lang w:val="pl-PL"/>
        </w:rPr>
        <w:br/>
        <w:t>4. Srpski jezik i književnost</w:t>
      </w:r>
      <w:r w:rsidRPr="00BA4BC3">
        <w:rPr>
          <w:lang w:val="pl-PL"/>
        </w:rPr>
        <w:br/>
        <w:t>5. Finansijsko računovodstvena obuka</w:t>
      </w:r>
      <w:r w:rsidRPr="00BA4BC3">
        <w:rPr>
          <w:lang w:val="pl-PL"/>
        </w:rPr>
        <w:br/>
        <w:t>6. Javna finansije</w:t>
      </w:r>
      <w:r w:rsidRPr="00BA4BC3">
        <w:rPr>
          <w:lang w:val="pl-PL"/>
        </w:rPr>
        <w:br/>
        <w:t>7. Finansijsko poslovanje</w:t>
      </w:r>
      <w:r w:rsidRPr="00BA4BC3">
        <w:rPr>
          <w:lang w:val="pl-PL"/>
        </w:rPr>
        <w:br/>
        <w:t xml:space="preserve">8. Nacionalna ekonomija </w:t>
      </w:r>
    </w:p>
    <w:p w:rsidR="00E543C8" w:rsidRDefault="00E543C8">
      <w:bookmarkStart w:id="0" w:name="_GoBack"/>
      <w:bookmarkEnd w:id="0"/>
    </w:p>
    <w:sectPr w:rsidR="00E543C8" w:rsidSect="00BB2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60"/>
    <w:rsid w:val="006225F6"/>
    <w:rsid w:val="00BB2660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B266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BB266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BB2660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BB2660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BB266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BB266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B266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BB266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BB2660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BB2660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BB266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BB266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2019-03-23T13:38:00Z</dcterms:created>
  <dcterms:modified xsi:type="dcterms:W3CDTF">2019-03-23T13:39:00Z</dcterms:modified>
</cp:coreProperties>
</file>