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1A" w:rsidRDefault="000E0F1A" w:rsidP="000E0F1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ЛАТИНСКИ ЈЕЗИК</w:t>
      </w:r>
    </w:p>
    <w:p w:rsidR="000E0F1A" w:rsidRDefault="000E0F1A" w:rsidP="000E0F1A">
      <w:pPr>
        <w:spacing w:line="200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00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68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0E0F1A" w:rsidRDefault="000E0F1A" w:rsidP="000E0F1A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учења предмета латински језик је овладавање стручном терминологијом и превођење</w:t>
      </w:r>
    </w:p>
    <w:p w:rsidR="000E0F1A" w:rsidRDefault="000E0F1A" w:rsidP="000E0F1A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реченица или лакшег </w:t>
      </w:r>
      <w:proofErr w:type="spellStart"/>
      <w:r>
        <w:rPr>
          <w:rFonts w:ascii="Times New Roman" w:eastAsia="Times New Roman" w:hAnsi="Times New Roman"/>
          <w:sz w:val="24"/>
        </w:rPr>
        <w:t>оргиналног</w:t>
      </w:r>
      <w:proofErr w:type="spellEnd"/>
      <w:r>
        <w:rPr>
          <w:rFonts w:ascii="Times New Roman" w:eastAsia="Times New Roman" w:hAnsi="Times New Roman"/>
          <w:sz w:val="24"/>
        </w:rPr>
        <w:t xml:space="preserve"> текста.</w:t>
      </w:r>
    </w:p>
    <w:p w:rsidR="000E0F1A" w:rsidRDefault="000E0F1A" w:rsidP="000E0F1A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су:</w:t>
      </w:r>
    </w:p>
    <w:p w:rsidR="000E0F1A" w:rsidRDefault="000E0F1A" w:rsidP="000E0F1A">
      <w:pPr>
        <w:spacing w:line="12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6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стицање основних граматичких, првенствено морфолошких знања како би ученици могли правилно да прочитају и, уз помоћ речника, преведу једноставније латинске реченице (</w:t>
      </w:r>
      <w:proofErr w:type="spellStart"/>
      <w:r>
        <w:rPr>
          <w:rFonts w:ascii="Times New Roman" w:eastAsia="Times New Roman" w:hAnsi="Times New Roman"/>
          <w:sz w:val="24"/>
        </w:rPr>
        <w:t>сентенцкје</w:t>
      </w:r>
      <w:proofErr w:type="spellEnd"/>
      <w:r>
        <w:rPr>
          <w:rFonts w:ascii="Times New Roman" w:eastAsia="Times New Roman" w:hAnsi="Times New Roman"/>
          <w:sz w:val="24"/>
        </w:rPr>
        <w:t>, дефиниције), стручне термине и скраћенице;</w:t>
      </w:r>
    </w:p>
    <w:p w:rsidR="000E0F1A" w:rsidRDefault="000E0F1A" w:rsidP="000E0F1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E0F1A" w:rsidRDefault="000E0F1A" w:rsidP="000E0F1A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овладавање одређеним фондом. интернационалних речи, пореклом из класичних језика, значајним за даље образовање и школовање, те за утврђивање знања српског и страног језика;</w:t>
      </w:r>
    </w:p>
    <w:p w:rsidR="000E0F1A" w:rsidRDefault="000E0F1A" w:rsidP="000E0F1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E0F1A" w:rsidRDefault="000E0F1A" w:rsidP="000E0F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допуњавање већ стечених знања о античкој култури.</w:t>
      </w:r>
    </w:p>
    <w:p w:rsidR="000E0F1A" w:rsidRDefault="000E0F1A" w:rsidP="000E0F1A">
      <w:pPr>
        <w:spacing w:line="200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03" w:lineRule="exact"/>
        <w:rPr>
          <w:rFonts w:ascii="Times New Roman" w:eastAsia="Times New Roman" w:hAnsi="Times New Roman"/>
        </w:rPr>
      </w:pPr>
    </w:p>
    <w:p w:rsidR="000E0F1A" w:rsidRPr="000E0F1A" w:rsidRDefault="000E0F1A" w:rsidP="000E0F1A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0E0F1A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0E0F1A" w:rsidRPr="000E0F1A" w:rsidRDefault="000E0F1A" w:rsidP="000E0F1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0E0F1A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0E0F1A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0E0F1A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0E0F1A" w:rsidRPr="000E0F1A" w:rsidRDefault="000E0F1A" w:rsidP="000E0F1A">
      <w:pPr>
        <w:spacing w:line="307" w:lineRule="exact"/>
        <w:rPr>
          <w:rFonts w:ascii="Times New Roman" w:eastAsia="Times New Roman" w:hAnsi="Times New Roman"/>
          <w:b/>
          <w:color w:val="FF0000"/>
        </w:rPr>
      </w:pPr>
    </w:p>
    <w:p w:rsidR="000E0F1A" w:rsidRPr="000E0F1A" w:rsidRDefault="000E0F1A" w:rsidP="000E0F1A">
      <w:pPr>
        <w:spacing w:line="0" w:lineRule="atLeast"/>
        <w:ind w:left="3080"/>
        <w:rPr>
          <w:rFonts w:ascii="Times New Roman" w:eastAsia="Times New Roman" w:hAnsi="Times New Roman"/>
          <w:b/>
          <w:color w:val="FF0000"/>
          <w:sz w:val="24"/>
        </w:rPr>
      </w:pPr>
      <w:r w:rsidRPr="000E0F1A">
        <w:rPr>
          <w:rFonts w:ascii="Times New Roman" w:eastAsia="Times New Roman" w:hAnsi="Times New Roman"/>
          <w:b/>
          <w:color w:val="FF0000"/>
          <w:sz w:val="24"/>
        </w:rPr>
        <w:t>(2 часа недељно, 72 часова годишње)</w:t>
      </w:r>
    </w:p>
    <w:p w:rsidR="000E0F1A" w:rsidRDefault="000E0F1A" w:rsidP="000E0F1A">
      <w:pPr>
        <w:spacing w:line="312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Латински језик и </w:t>
      </w:r>
      <w:proofErr w:type="spellStart"/>
      <w:r>
        <w:rPr>
          <w:rFonts w:ascii="Times New Roman" w:eastAsia="Times New Roman" w:hAnsi="Times New Roman"/>
          <w:sz w:val="24"/>
        </w:rPr>
        <w:t>шегова</w:t>
      </w:r>
      <w:proofErr w:type="spellEnd"/>
      <w:r>
        <w:rPr>
          <w:rFonts w:ascii="Times New Roman" w:eastAsia="Times New Roman" w:hAnsi="Times New Roman"/>
          <w:sz w:val="24"/>
        </w:rPr>
        <w:t xml:space="preserve"> рас</w:t>
      </w:r>
      <w:r>
        <w:rPr>
          <w:rFonts w:ascii="Times New Roman" w:eastAsia="Times New Roman" w:hAnsi="Times New Roman"/>
          <w:sz w:val="24"/>
        </w:rPr>
        <w:t>прострањеност. Абецеда. Изговор.</w:t>
      </w:r>
    </w:p>
    <w:p w:rsidR="000E0F1A" w:rsidRDefault="000E0F1A" w:rsidP="000E0F1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Нагласак. Врсте речи и њихова промена. Категорије номиналне и вербалне промене (3)</w:t>
      </w:r>
    </w:p>
    <w:p w:rsidR="000E0F1A" w:rsidRDefault="000E0F1A" w:rsidP="000E0F1A">
      <w:pPr>
        <w:spacing w:line="20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56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ИМЕНА</w:t>
      </w:r>
    </w:p>
    <w:p w:rsidR="000E0F1A" w:rsidRDefault="000E0F1A" w:rsidP="000E0F1A">
      <w:pPr>
        <w:spacing w:line="0" w:lineRule="atLeast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 — </w:t>
      </w:r>
      <w:proofErr w:type="spellStart"/>
      <w:r>
        <w:rPr>
          <w:rFonts w:ascii="Times New Roman" w:eastAsia="Times New Roman" w:hAnsi="Times New Roman"/>
          <w:sz w:val="24"/>
        </w:rPr>
        <w:t>декливација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именица и придева. (3)</w:t>
      </w:r>
    </w:p>
    <w:p w:rsidR="000E0F1A" w:rsidRDefault="000E0F1A" w:rsidP="000E0F1A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0E0F1A" w:rsidRDefault="000E0F1A" w:rsidP="000E0F1A">
      <w:pPr>
        <w:numPr>
          <w:ilvl w:val="0"/>
          <w:numId w:val="2"/>
        </w:numPr>
        <w:tabs>
          <w:tab w:val="left" w:pos="673"/>
        </w:tabs>
        <w:spacing w:line="234" w:lineRule="auto"/>
        <w:ind w:left="440" w:right="160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деклинација именица и придева. (5) Деклинација именица и придева консонантских и вокалске основе. (8)</w:t>
      </w:r>
    </w:p>
    <w:p w:rsidR="000E0F1A" w:rsidRDefault="000E0F1A" w:rsidP="000E0F1A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0E0F1A" w:rsidRDefault="000E0F1A" w:rsidP="000E0F1A">
      <w:pPr>
        <w:spacing w:line="249" w:lineRule="auto"/>
        <w:ind w:left="440"/>
        <w:jc w:val="both"/>
        <w:rPr>
          <w:rFonts w:ascii="Times New Roman" w:eastAsia="Times New Roman" w:hAnsi="Times New Roman"/>
          <w:sz w:val="23"/>
          <w:lang w:val="sr-Cyrl-CS"/>
        </w:rPr>
      </w:pPr>
      <w:r>
        <w:rPr>
          <w:rFonts w:ascii="Times New Roman" w:eastAsia="Times New Roman" w:hAnsi="Times New Roman"/>
          <w:sz w:val="23"/>
        </w:rPr>
        <w:t xml:space="preserve">U — деклинација. (2) </w:t>
      </w:r>
    </w:p>
    <w:p w:rsidR="000E0F1A" w:rsidRDefault="000E0F1A" w:rsidP="000E0F1A">
      <w:pPr>
        <w:spacing w:line="249" w:lineRule="auto"/>
        <w:ind w:left="4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 — деклинација. (1)</w:t>
      </w:r>
    </w:p>
    <w:p w:rsidR="000E0F1A" w:rsidRDefault="000E0F1A" w:rsidP="000E0F1A">
      <w:pPr>
        <w:spacing w:line="0" w:lineRule="atLeast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Најважнији изузеци у деклинацији. (2)</w:t>
      </w:r>
    </w:p>
    <w:p w:rsidR="000E0F1A" w:rsidRDefault="000E0F1A" w:rsidP="000E0F1A">
      <w:pPr>
        <w:spacing w:line="0" w:lineRule="atLeast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Компарација придева. Описна и </w:t>
      </w:r>
      <w:proofErr w:type="spellStart"/>
      <w:r>
        <w:rPr>
          <w:rFonts w:ascii="Times New Roman" w:eastAsia="Times New Roman" w:hAnsi="Times New Roman"/>
          <w:sz w:val="24"/>
        </w:rPr>
        <w:t>суплетивна</w:t>
      </w:r>
      <w:proofErr w:type="spellEnd"/>
      <w:r>
        <w:rPr>
          <w:rFonts w:ascii="Times New Roman" w:eastAsia="Times New Roman" w:hAnsi="Times New Roman"/>
          <w:sz w:val="24"/>
        </w:rPr>
        <w:t xml:space="preserve"> компарација. (4)</w:t>
      </w:r>
    </w:p>
    <w:p w:rsidR="000E0F1A" w:rsidRDefault="000E0F1A" w:rsidP="000E0F1A">
      <w:pPr>
        <w:spacing w:line="132" w:lineRule="exact"/>
        <w:jc w:val="both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Заменице: личне, присвојне, повратне, показне, односне, упитне. (5)</w:t>
      </w:r>
    </w:p>
    <w:p w:rsidR="000E0F1A" w:rsidRDefault="000E0F1A" w:rsidP="000E0F1A">
      <w:pPr>
        <w:spacing w:line="0" w:lineRule="atLeast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Бројеви: основни, редни. (3)</w:t>
      </w:r>
    </w:p>
    <w:p w:rsidR="000E0F1A" w:rsidRDefault="000E0F1A" w:rsidP="000E0F1A">
      <w:pPr>
        <w:spacing w:line="276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ГЛАГОЛИ</w:t>
      </w:r>
    </w:p>
    <w:p w:rsidR="000E0F1A" w:rsidRDefault="000E0F1A" w:rsidP="000E0F1A">
      <w:pPr>
        <w:spacing w:line="12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37" w:lineRule="auto"/>
        <w:ind w:left="44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Индикатив времена </w:t>
      </w:r>
      <w:proofErr w:type="spellStart"/>
      <w:r>
        <w:rPr>
          <w:rFonts w:ascii="Times New Roman" w:eastAsia="Times New Roman" w:hAnsi="Times New Roman"/>
          <w:sz w:val="24"/>
        </w:rPr>
        <w:t>презентске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 актива и пасива глагола свих конјугација (укључујући глаголе 3. конјугације на по). Индикатив времена </w:t>
      </w:r>
      <w:proofErr w:type="spellStart"/>
      <w:r>
        <w:rPr>
          <w:rFonts w:ascii="Times New Roman" w:eastAsia="Times New Roman" w:hAnsi="Times New Roman"/>
          <w:sz w:val="24"/>
        </w:rPr>
        <w:t>презентске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 глагола </w:t>
      </w:r>
      <w:proofErr w:type="spellStart"/>
      <w:r>
        <w:rPr>
          <w:rFonts w:ascii="Times New Roman" w:eastAsia="Times New Roman" w:hAnsi="Times New Roman"/>
          <w:sz w:val="24"/>
        </w:rPr>
        <w:t>еssе</w:t>
      </w:r>
      <w:proofErr w:type="spellEnd"/>
      <w:r>
        <w:rPr>
          <w:rFonts w:ascii="Times New Roman" w:eastAsia="Times New Roman" w:hAnsi="Times New Roman"/>
          <w:sz w:val="24"/>
        </w:rPr>
        <w:t xml:space="preserve">. Индикатив времена </w:t>
      </w:r>
      <w:proofErr w:type="spellStart"/>
      <w:r>
        <w:rPr>
          <w:rFonts w:ascii="Times New Roman" w:eastAsia="Times New Roman" w:hAnsi="Times New Roman"/>
          <w:sz w:val="24"/>
        </w:rPr>
        <w:t>перфекатске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 глагола свих конјугација и глагола </w:t>
      </w:r>
      <w:proofErr w:type="spellStart"/>
      <w:r>
        <w:rPr>
          <w:rFonts w:ascii="Times New Roman" w:eastAsia="Times New Roman" w:hAnsi="Times New Roman"/>
          <w:sz w:val="24"/>
        </w:rPr>
        <w:t>еssе</w:t>
      </w:r>
      <w:proofErr w:type="spellEnd"/>
      <w:r>
        <w:rPr>
          <w:rFonts w:ascii="Times New Roman" w:eastAsia="Times New Roman" w:hAnsi="Times New Roman"/>
          <w:sz w:val="24"/>
        </w:rPr>
        <w:t xml:space="preserve">. Партицип перфекта пасива. Индикатив времена сложених са партиципом перфекта пасива и глаголом </w:t>
      </w:r>
      <w:proofErr w:type="spellStart"/>
      <w:r>
        <w:rPr>
          <w:rFonts w:ascii="Times New Roman" w:eastAsia="Times New Roman" w:hAnsi="Times New Roman"/>
          <w:sz w:val="24"/>
        </w:rPr>
        <w:t>еssе</w:t>
      </w:r>
      <w:proofErr w:type="spellEnd"/>
      <w:r>
        <w:rPr>
          <w:rFonts w:ascii="Times New Roman" w:eastAsia="Times New Roman" w:hAnsi="Times New Roman"/>
          <w:sz w:val="24"/>
        </w:rPr>
        <w:t xml:space="preserve">. Сложенице глагола </w:t>
      </w:r>
      <w:proofErr w:type="spellStart"/>
      <w:r>
        <w:rPr>
          <w:rFonts w:ascii="Times New Roman" w:eastAsia="Times New Roman" w:hAnsi="Times New Roman"/>
          <w:sz w:val="24"/>
        </w:rPr>
        <w:t>еssе</w:t>
      </w:r>
      <w:proofErr w:type="spellEnd"/>
      <w:r>
        <w:rPr>
          <w:rFonts w:ascii="Times New Roman" w:eastAsia="Times New Roman" w:hAnsi="Times New Roman"/>
          <w:sz w:val="24"/>
        </w:rPr>
        <w:t>, (18)</w:t>
      </w:r>
    </w:p>
    <w:p w:rsidR="000E0F1A" w:rsidRDefault="000E0F1A" w:rsidP="000E0F1A">
      <w:pPr>
        <w:spacing w:line="6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Императив презента и футура актива глагола свих конјугација и глагола </w:t>
      </w:r>
      <w:proofErr w:type="spellStart"/>
      <w:r>
        <w:rPr>
          <w:rFonts w:ascii="Times New Roman" w:eastAsia="Times New Roman" w:hAnsi="Times New Roman"/>
          <w:sz w:val="24"/>
        </w:rPr>
        <w:t>еssе</w:t>
      </w:r>
      <w:proofErr w:type="spellEnd"/>
      <w:r>
        <w:rPr>
          <w:rFonts w:ascii="Times New Roman" w:eastAsia="Times New Roman" w:hAnsi="Times New Roman"/>
          <w:sz w:val="24"/>
        </w:rPr>
        <w:t>. (3)</w:t>
      </w:r>
    </w:p>
    <w:p w:rsidR="000E0F1A" w:rsidRDefault="000E0F1A" w:rsidP="000E0F1A">
      <w:pPr>
        <w:spacing w:line="12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36" w:lineRule="auto"/>
        <w:ind w:left="42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Значење и употреба начина. Конјунктив презента актива и пасива глагола свих конјугација. </w:t>
      </w:r>
      <w:proofErr w:type="spellStart"/>
      <w:r>
        <w:rPr>
          <w:rFonts w:ascii="Times New Roman" w:eastAsia="Times New Roman" w:hAnsi="Times New Roman"/>
          <w:sz w:val="24"/>
        </w:rPr>
        <w:t>Конјункгив</w:t>
      </w:r>
      <w:proofErr w:type="spellEnd"/>
      <w:r>
        <w:rPr>
          <w:rFonts w:ascii="Times New Roman" w:eastAsia="Times New Roman" w:hAnsi="Times New Roman"/>
          <w:sz w:val="24"/>
        </w:rPr>
        <w:t xml:space="preserve"> презента глагола </w:t>
      </w:r>
      <w:proofErr w:type="spellStart"/>
      <w:r>
        <w:rPr>
          <w:rFonts w:ascii="Times New Roman" w:eastAsia="Times New Roman" w:hAnsi="Times New Roman"/>
          <w:sz w:val="24"/>
        </w:rPr>
        <w:t>еssе</w:t>
      </w:r>
      <w:proofErr w:type="spellEnd"/>
      <w:r>
        <w:rPr>
          <w:rFonts w:ascii="Times New Roman" w:eastAsia="Times New Roman" w:hAnsi="Times New Roman"/>
          <w:sz w:val="24"/>
        </w:rPr>
        <w:t xml:space="preserve">. (3) </w:t>
      </w:r>
      <w:proofErr w:type="spellStart"/>
      <w:r>
        <w:rPr>
          <w:rFonts w:ascii="Times New Roman" w:eastAsia="Times New Roman" w:hAnsi="Times New Roman"/>
          <w:sz w:val="24"/>
        </w:rPr>
        <w:t>Депонентни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семидепонентни</w:t>
      </w:r>
      <w:proofErr w:type="spellEnd"/>
      <w:r>
        <w:rPr>
          <w:rFonts w:ascii="Times New Roman" w:eastAsia="Times New Roman" w:hAnsi="Times New Roman"/>
          <w:sz w:val="24"/>
        </w:rPr>
        <w:t xml:space="preserve"> глаголи. Императив презента пасива. (2)</w:t>
      </w:r>
    </w:p>
    <w:p w:rsidR="000E0F1A" w:rsidRDefault="000E0F1A" w:rsidP="000E0F1A">
      <w:pPr>
        <w:spacing w:line="2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Глаголска имена: партицип презента актива; </w:t>
      </w:r>
      <w:proofErr w:type="spellStart"/>
      <w:r>
        <w:rPr>
          <w:rFonts w:ascii="Times New Roman" w:eastAsia="Times New Roman" w:hAnsi="Times New Roman"/>
          <w:sz w:val="24"/>
        </w:rPr>
        <w:t>герундив</w:t>
      </w:r>
      <w:proofErr w:type="spellEnd"/>
      <w:r>
        <w:rPr>
          <w:rFonts w:ascii="Times New Roman" w:eastAsia="Times New Roman" w:hAnsi="Times New Roman"/>
          <w:sz w:val="24"/>
        </w:rPr>
        <w:t>; герунд. (4)</w:t>
      </w:r>
    </w:p>
    <w:p w:rsidR="000E0F1A" w:rsidRDefault="000E0F1A" w:rsidP="000E0F1A">
      <w:pPr>
        <w:spacing w:line="209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НЕПРОМЕНЉИВЕ ВРСТЕ РЕЧИ</w:t>
      </w:r>
    </w:p>
    <w:p w:rsidR="000E0F1A" w:rsidRDefault="000E0F1A" w:rsidP="000E0F1A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Прилози. (творба и компарација). (2)</w:t>
      </w:r>
    </w:p>
    <w:p w:rsidR="000E0F1A" w:rsidRDefault="000E0F1A" w:rsidP="000E0F1A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Писмени задаци: у сваком полугодишту по један писмени задатак. (4)</w:t>
      </w:r>
    </w:p>
    <w:p w:rsidR="000E0F1A" w:rsidRDefault="000E0F1A" w:rsidP="000E0F1A">
      <w:pPr>
        <w:spacing w:line="337" w:lineRule="exact"/>
        <w:rPr>
          <w:rFonts w:ascii="Times New Roman" w:eastAsia="Times New Roman" w:hAnsi="Times New Roman"/>
        </w:rPr>
      </w:pPr>
    </w:p>
    <w:p w:rsidR="000E0F1A" w:rsidRPr="000E0F1A" w:rsidRDefault="000E0F1A" w:rsidP="000E0F1A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 w:rsidRPr="000E0F1A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bookmarkEnd w:id="0"/>
    <w:p w:rsidR="000E0F1A" w:rsidRDefault="000E0F1A" w:rsidP="000E0F1A">
      <w:pPr>
        <w:spacing w:line="12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38" w:lineRule="auto"/>
        <w:ind w:right="1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латинског језика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0E0F1A" w:rsidRDefault="000E0F1A" w:rsidP="000E0F1A">
      <w:pPr>
        <w:spacing w:line="21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38" w:lineRule="auto"/>
        <w:ind w:right="10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основи права. Ученицима треба стално указивати на ту везу, и по могућности, са другим наставницима организовати тематске часове. На тај начин знања, ставови, вредности и вештине стечене у оквиру наставе латинског језика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0E0F1A" w:rsidRDefault="000E0F1A" w:rsidP="000E0F1A">
      <w:pPr>
        <w:spacing w:line="238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0E0F1A" w:rsidRDefault="000E0F1A" w:rsidP="000E0F1A">
      <w:pPr>
        <w:spacing w:line="20" w:lineRule="exact"/>
        <w:rPr>
          <w:rFonts w:ascii="Times New Roman" w:eastAsia="Times New Roman" w:hAnsi="Times New Roman"/>
        </w:rPr>
      </w:pPr>
    </w:p>
    <w:p w:rsidR="000E0F1A" w:rsidRDefault="000E0F1A" w:rsidP="000E0F1A">
      <w:pPr>
        <w:spacing w:line="237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79E21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0069E37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1A"/>
    <w:rsid w:val="000E0F1A"/>
    <w:rsid w:val="006225F6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1A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1A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2019-03-28T05:05:00Z</dcterms:created>
  <dcterms:modified xsi:type="dcterms:W3CDTF">2019-03-28T05:09:00Z</dcterms:modified>
</cp:coreProperties>
</file>