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A" w:rsidRPr="002C181A" w:rsidRDefault="002C181A" w:rsidP="002C181A">
      <w:pPr>
        <w:pStyle w:val="7podnas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SADRZAJ_024"/>
      <w:r w:rsidRPr="002C181A">
        <w:rPr>
          <w:rFonts w:ascii="Times New Roman" w:hAnsi="Times New Roman" w:cs="Times New Roman"/>
          <w:color w:val="FF0000"/>
          <w:sz w:val="24"/>
          <w:szCs w:val="24"/>
        </w:rPr>
        <w:t>ОСНОВЕ ЕКОНОМИЈЕ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bookmarkStart w:id="1" w:name="SADRZAJ_025"/>
      <w:bookmarkEnd w:id="0"/>
      <w:r w:rsidRPr="00A01AED">
        <w:rPr>
          <w:rFonts w:ascii="Times New Roman" w:hAnsi="Times New Roman" w:cs="Times New Roman"/>
          <w:sz w:val="24"/>
          <w:szCs w:val="24"/>
        </w:rPr>
        <w:t xml:space="preserve">ЦИЉ И ЗАДАЦИ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Циљ: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Упознавање ученика са основним појмовима о привредном животу и о економским наукама које се њима баве. Стицање знања о друштвеној производњи, показатељима услова и резултата производње као и односима и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правилностима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робног система привређивања и функционисања тржишта.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Стицање знања о карактеристикама и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правилностима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репродукције робног произвођача. Упознавање ученика са основним облицима пласмана капитала и дохоцима који се јављају по основу тих пласмана. Упознавање са основним карактеристикама процеса репродукције у савременом друштву.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Задаци: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оспособљавање ученика за разумевање услова настанка економских наука,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упознавање са предметом изучавања политичке економије,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савладавање основних појмова о друштвеној производњи,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овладавање сазнањима о основним појмовима и законитостима робне производње и тржишта,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оспособљавање ученика за разумевање природе робног произвођача, неопходних услова и процеса његовог репродуковања,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стицање знања о расподели националног дохотка у савременој робној привреди као и о основним облицима капитала и дохоцима који се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присвајају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по основу њих,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стицање знања о основним карактеристикама процеса друштвене репродукције као и о основним питањима друштвено-економског карактера привреде прелазног периода.</w:t>
      </w:r>
    </w:p>
    <w:p w:rsidR="002C181A" w:rsidRPr="00A01AED" w:rsidRDefault="002C181A" w:rsidP="002C181A">
      <w:pPr>
        <w:pStyle w:val="odeljak"/>
        <w:ind w:firstLine="567"/>
        <w:rPr>
          <w:rFonts w:ascii="Times New Roman" w:hAnsi="Times New Roman" w:cs="Times New Roman"/>
        </w:rPr>
      </w:pPr>
      <w:r w:rsidRPr="00A01AED">
        <w:rPr>
          <w:rFonts w:ascii="Times New Roman" w:hAnsi="Times New Roman" w:cs="Times New Roman"/>
        </w:rPr>
        <w:t>САДРЖАЈИ ПРОГРАМА</w:t>
      </w:r>
    </w:p>
    <w:p w:rsidR="002C181A" w:rsidRPr="00A01AED" w:rsidRDefault="002C181A" w:rsidP="002C181A">
      <w:pPr>
        <w:pStyle w:val="odeljak"/>
        <w:ind w:firstLine="567"/>
        <w:rPr>
          <w:rFonts w:ascii="Times New Roman" w:hAnsi="Times New Roman" w:cs="Times New Roman"/>
        </w:rPr>
      </w:pPr>
      <w:bookmarkStart w:id="2" w:name="SADRZAJ_026"/>
      <w:bookmarkEnd w:id="1"/>
      <w:r w:rsidRPr="00A01AED">
        <w:rPr>
          <w:rFonts w:ascii="Times New Roman" w:hAnsi="Times New Roman" w:cs="Times New Roman"/>
        </w:rPr>
        <w:t xml:space="preserve">I РАЗРЕД </w:t>
      </w:r>
      <w:r w:rsidRPr="00A01AED">
        <w:rPr>
          <w:rFonts w:ascii="Times New Roman" w:hAnsi="Times New Roman" w:cs="Times New Roman"/>
        </w:rPr>
        <w:br/>
      </w:r>
      <w:bookmarkStart w:id="3" w:name="SADRZAJ_027"/>
      <w:bookmarkEnd w:id="2"/>
      <w:r w:rsidRPr="00A01AED">
        <w:rPr>
          <w:rFonts w:ascii="Times New Roman" w:hAnsi="Times New Roman" w:cs="Times New Roman"/>
        </w:rPr>
        <w:t>(2 часа неде</w:t>
      </w:r>
      <w:r>
        <w:rPr>
          <w:rFonts w:ascii="Times New Roman" w:hAnsi="Times New Roman" w:cs="Times New Roman"/>
        </w:rPr>
        <w:t>љно, 7</w:t>
      </w:r>
      <w:r>
        <w:rPr>
          <w:rFonts w:ascii="Times New Roman" w:hAnsi="Times New Roman" w:cs="Times New Roman"/>
          <w:lang w:val="sr-Cyrl-CS"/>
        </w:rPr>
        <w:t>4</w:t>
      </w:r>
      <w:r w:rsidRPr="00A01AED">
        <w:rPr>
          <w:rFonts w:ascii="Times New Roman" w:hAnsi="Times New Roman" w:cs="Times New Roman"/>
        </w:rPr>
        <w:t xml:space="preserve"> часова годишње)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НАСТАНАК И РАЗВОЈ ЕКОНОМСКИХ НАУКА (6)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Основни појмови и схватања привредног живота у време настајања економских наука.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Карактеристике појединих економских наука у објашњавању појава у привредном животу.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Настајање и развој политичке економије као науке.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ПРОЦЕС ДРУШТВЕНЕ ПРОИЗВОДЊЕ КАО ПРЕДМЕТ ИЗУЧАВАЊА ПОЛИТИЧКЕ ЕКОНОМИЈЕ (12)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Појам производње (појам материјалне производње и појам друштвеног процеса производње).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Основни фактори производње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Техничка и друштвена страна процеса производње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Производне снаге и производни односи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Појмови и изрази којима се користи политичка економија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Појам начина производње и друштвено-економска формација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Основна обележја правилности и принципа привредног живота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ОСНОВНИ ПОЈМОВИ О ДРУШТВЕНОЈ ПРОИЗВОДЊИ (20)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Нужност производње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Производња и људске потребе (појам и основна класификација људских потреба)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lastRenderedPageBreak/>
        <w:t>- Карактеристике производње у савременим условима. Подела рада, њени облици и значај за друштвено-економски развој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и основне карактеристике друштвене и техничке поделе рада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Основне карактеристике поделе рада у савременим условима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Сразмеран распоред друштвеног фонда рада на различите делатности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Појам укупног друштвеног фонда рада и његов распоред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Друштвени бруто производ, друштвени производ и национални доходак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Друштвени бруто производ и друштвени производ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Фактори који одређују обим друштвеног бруто производа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продуктивности рада и фактори који је одређују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интензивности рада и фактори који је одређују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Појам националног дохотка и његова расподела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Структура друштвеног бруто производа и његова расподела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Материјална структура друштвеног бруто производа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Вредносна структура друштвеног бруто производа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Наменска расподела друштвеног бруто производа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 xml:space="preserve">Потребан производ, потребан рад и потребно радно време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 xml:space="preserve">Вишак производа, вишак рада и вишак радног времена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Друштвена репродукција и њени облици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и облици друштвене репродукције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РОБНА ПРОИЗВОДЊА И ЊЕНЕ ЗАКОНИТОСТИ (32)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Основни облици организовања друштвене производње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и основне карактеристике натуралне и робне производње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Услови настанка робне производње и њене опште карактеристике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Роба и њена основна својства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и карактеристике употребне вредности робе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и карактеристике вредности робе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Појам и прометне вредности робе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Тумачење вредности робе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Рад као суштина вредности робе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Субјективна оцена корисности робе као њена вредност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Двојаки карактер рада садржан у роби (индивидуални и друштвени рад; конкретан и апстрактан рад)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Одређивање величине вредности робе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Појам, значај и фактори друштвено потребног радног времена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Изражавање величине вредности робе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Појам, основне карактеристике и фактори који одређују прометну вредност робе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Развој облика изражавања вредности робе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Суштина и основне карактеристике прометне вредности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Фактори који одређују прометну вредност робе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Прост, једноставан или случајан облик вредности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Развијени или потпуни облик вредности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Облик општег еквивалента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Новчани облик вредности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 xml:space="preserve">Настанак новца и његове основне функције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Метални, папирни и кредитни новац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 xml:space="preserve">Појам и фактори количине новца потребног у робном промету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 xml:space="preserve">Појам и основне карактеристике инфлације и дефлације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 xml:space="preserve">Појам и начин утврђивања паритета и појам девизног курса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 xml:space="preserve">Појам и основне карактеристике девалвације и </w:t>
      </w:r>
      <w:proofErr w:type="spellStart"/>
      <w:r w:rsidRPr="00A01AED">
        <w:rPr>
          <w:rFonts w:ascii="Times New Roman" w:hAnsi="Times New Roman" w:cs="Times New Roman"/>
          <w:b/>
          <w:bCs/>
          <w:sz w:val="24"/>
          <w:szCs w:val="24"/>
        </w:rPr>
        <w:t>ревалвације</w:t>
      </w:r>
      <w:proofErr w:type="spellEnd"/>
      <w:r w:rsidRPr="00A01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Појам закона вредности као основне правилности система робне производње и његове опште карактеристике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 xml:space="preserve">Појам тржишне вредности и фактори који је одређују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 xml:space="preserve">Појам тржишне цене и механизам њеног формирања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Тржиште и механизам испољавања закона вредности</w:t>
      </w:r>
    </w:p>
    <w:p w:rsidR="002C181A" w:rsidRPr="00A01AED" w:rsidRDefault="002C181A" w:rsidP="002C181A">
      <w:pPr>
        <w:pStyle w:val="odeljak"/>
        <w:ind w:firstLine="567"/>
        <w:rPr>
          <w:rFonts w:ascii="Times New Roman" w:hAnsi="Times New Roman" w:cs="Times New Roman"/>
        </w:rPr>
      </w:pPr>
      <w:r w:rsidRPr="00A01AED">
        <w:rPr>
          <w:rFonts w:ascii="Times New Roman" w:hAnsi="Times New Roman" w:cs="Times New Roman"/>
        </w:rPr>
        <w:t xml:space="preserve">II РАЗРЕД </w:t>
      </w:r>
      <w:r w:rsidRPr="00A01AED">
        <w:rPr>
          <w:rFonts w:ascii="Times New Roman" w:hAnsi="Times New Roman" w:cs="Times New Roman"/>
        </w:rPr>
        <w:br/>
      </w:r>
      <w:bookmarkStart w:id="4" w:name="SADRZAJ_028"/>
      <w:bookmarkEnd w:id="3"/>
      <w:r>
        <w:rPr>
          <w:rFonts w:ascii="Times New Roman" w:hAnsi="Times New Roman" w:cs="Times New Roman"/>
        </w:rPr>
        <w:t>(2 часа недељно, 7</w:t>
      </w:r>
      <w:r>
        <w:rPr>
          <w:rFonts w:ascii="Times New Roman" w:hAnsi="Times New Roman" w:cs="Times New Roman"/>
          <w:lang w:val="sr-Cyrl-CS"/>
        </w:rPr>
        <w:t>2</w:t>
      </w:r>
      <w:r w:rsidRPr="00A01AED">
        <w:rPr>
          <w:rFonts w:ascii="Times New Roman" w:hAnsi="Times New Roman" w:cs="Times New Roman"/>
        </w:rPr>
        <w:t xml:space="preserve"> часова годишње)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РОБНИ ПРОИЗВОЂАЧ И ЊЕГОВА РЕПРОДУКЦИЈА (20)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робног произвођача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Карактер фактора производње у робној привреди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Радна снага као роба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капитала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Комбиновање чинилаца производње у савременом друштву (производна функција)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Производња вредности и њене карактеристике у робној привреди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Тајна настајања вишка вредности и његова суштина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Појам и нужност акумулације у робној привреди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акумулације капитала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Акумулација капитала и органски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cacтав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капитала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Облици акумулације капитала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обрта и кружног кретања фактора производње (капитала) у робној привреди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-Трошкови производње и цена коштања робног произвођача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Различити мотиви пословања робног произвођача (профит, добит, доходак)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Показатељи пословног успеха робног произвођача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и суштина профита и профитне стопе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Показатељи пословног успеха у условима савремене привреде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НАЦИОНАЛНИ ДОХОДАК КАО МАТЕРИЈАЛНА ОСНОВА РАСПОДЕЛЕ У САВРЕМЕНОЈ ПРИВРЕДИ (30)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Различити својински облици и дохоци у савременој робној привреди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Најамнина као облик дохотка радничке класе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Суштина најамнине и облици плаћања радне снаге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Утицај државе и колективних уговора на кретање најамнине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 xml:space="preserve">Различити облици пласмана капитала и њихови дохоци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Индустријски капитал и индустријски профит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Присвајање профита од стране индустријских капиталиста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Просечан профит као унутрашња правилност присвајања профита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Екстра профит - присвајање профита од појединачног произвођача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Трговачки капитал и трговачки профит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Појам, значај и функција трговачког капитала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Карактер трговачког профита и начин његовог присвајања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Трошкови промета, њихов карактер и начин надокнађивања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01AED">
        <w:rPr>
          <w:rFonts w:ascii="Times New Roman" w:hAnsi="Times New Roman" w:cs="Times New Roman"/>
          <w:b/>
          <w:bCs/>
          <w:sz w:val="24"/>
          <w:szCs w:val="24"/>
        </w:rPr>
        <w:t>Зајмовни</w:t>
      </w:r>
      <w:proofErr w:type="spellEnd"/>
      <w:r w:rsidRPr="00A01AED">
        <w:rPr>
          <w:rFonts w:ascii="Times New Roman" w:hAnsi="Times New Roman" w:cs="Times New Roman"/>
          <w:b/>
          <w:bCs/>
          <w:sz w:val="24"/>
          <w:szCs w:val="24"/>
        </w:rPr>
        <w:t xml:space="preserve"> капитал и камате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Појам и основне функције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зајмовног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капитала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Камата као доходак од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зајмовног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капитала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Банкарски капитал и банкарска добит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Акцијски капитал и дивиденда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и основне функције акцијског капитала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Дивиденда као доходак од акцијског капитала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lastRenderedPageBreak/>
        <w:t>- Врсте и значај хартија од вредности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Промет хартија од вредности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Земљишни капитал и земљишна рента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и основне карактеристике земљишног капитала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и суштина земљишне ренте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Основни облици ренте у савременом друштву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ОСНОВНЕ КАРАКТЕРИСТИКЕ ПРОЦЕСА РЕПРОДУКЦИЈЕ У САВРЕМЕНОМ ДРУШТВУ (20)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>Основна обележја развоја савременог друштва у условима техничко-технолошке револуције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Настајање нове поделе рада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 xml:space="preserve">Основне карактеристике производне и тржишне структуре савремене робне тржишне привреде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Концентрација и централизација капитала и производње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Појам и основне карактеристике државног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монополистичког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капитализма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b/>
          <w:bCs/>
          <w:sz w:val="24"/>
          <w:szCs w:val="24"/>
        </w:rPr>
        <w:t xml:space="preserve">Појам и основне карактеристике привреде прелазног периода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Основне карактеристике и захтеви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високоразвијене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технике и технологије савременог друштва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Основне карактеристике и захтеви крупне капиталистичке робне привреде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Карактеристике процеса подруштвљавања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Појам и основне специфичности прелазног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транзиционог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периода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Промене у економској структури савременог друштва и настајање мешовите привреде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Карактеристике и правилности одвијања процеса друштвене репродукције у привреди прелазног (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транзиционог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>) периода.</w:t>
      </w:r>
    </w:p>
    <w:p w:rsidR="002C181A" w:rsidRPr="00A01AED" w:rsidRDefault="002C181A" w:rsidP="002C181A">
      <w:pPr>
        <w:pStyle w:val="odeljak"/>
        <w:ind w:firstLine="567"/>
        <w:rPr>
          <w:rFonts w:ascii="Times New Roman" w:hAnsi="Times New Roman" w:cs="Times New Roman"/>
        </w:rPr>
      </w:pPr>
      <w:r w:rsidRPr="00A01AED">
        <w:rPr>
          <w:rFonts w:ascii="Times New Roman" w:hAnsi="Times New Roman" w:cs="Times New Roman"/>
        </w:rPr>
        <w:t xml:space="preserve">III РАЗРЕД </w:t>
      </w:r>
      <w:r w:rsidRPr="00A01AED">
        <w:rPr>
          <w:rFonts w:ascii="Times New Roman" w:hAnsi="Times New Roman" w:cs="Times New Roman"/>
        </w:rPr>
        <w:br/>
      </w:r>
      <w:bookmarkStart w:id="5" w:name="SADRZAJ_029"/>
      <w:bookmarkEnd w:id="4"/>
      <w:r>
        <w:rPr>
          <w:rFonts w:ascii="Times New Roman" w:hAnsi="Times New Roman" w:cs="Times New Roman"/>
        </w:rPr>
        <w:t>(2 часа недељно, 7</w:t>
      </w:r>
      <w:r>
        <w:rPr>
          <w:rFonts w:ascii="Times New Roman" w:hAnsi="Times New Roman" w:cs="Times New Roman"/>
          <w:lang w:val="sr-Cyrl-CS"/>
        </w:rPr>
        <w:t>2</w:t>
      </w:r>
      <w:r w:rsidRPr="00A01AED">
        <w:rPr>
          <w:rFonts w:ascii="Times New Roman" w:hAnsi="Times New Roman" w:cs="Times New Roman"/>
        </w:rPr>
        <w:t xml:space="preserve"> часова годишње)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ПРЕДМЕТ ИЗУЧАВАЊА НАЦИОНАЛНЕ ЕКОНОМИЈЕ (3)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Предмет изучавања националне (народне) економије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Однос између макро и микро економских дисциплина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ПРИВРЕДНИ РАЗВОЈ (4)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привредног развоја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Чиниоци привредног развоја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Степен привредног развоја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Друштвени производ и национални доходак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Фактори раста друштвеног производа; непосредни и посредни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ПРИВРЕДНИ РАЗВОЈ СФРЈ (4)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Динамика привредног развоја бивше Југославије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Промене у структури друштвеног производа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РАЗВОЈ ПОЈЕДИНИХ ДЕЛАТНОСТИ ЈУГОСЛОВЕНСКЕ ПРИВРЕДЕ (11)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Основне карактеристике индустријског развоја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Индустријализација као основни метод привредног развоја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Грански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и регионални размештај индустрије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Основне карактеристике развоја пољопривреде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и специфичности пољопривреде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Мере аграрне политике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Основне карактеристике развоја саобраћаја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Развој трговине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Развој осталих сектора привреде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lastRenderedPageBreak/>
        <w:t>- Регионални развој Југославије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РАЗВОЈНА ПОЛИТИКА И ИНВЕСТИЦИЈЕ (10)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Појам, врсте и функције инвестиција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Економска ефикасност инвестиција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Основна обележја инвестиционе политике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Структура инвестиција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ПРИВРЕДНИ СИСТЕМ (10)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Развој привредног система Југославије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Подручја привредног система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Систем расподеле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Кредитно-монетарни систем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Фискални систем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Систем економских односа са иностранством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ПРЕТПОСТАВКЕ РАЗВОЈА CP ЈУГОСЛАВИЈЕ (14)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Величина и развојне претпоставке CP Југославије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Становништво и радна снага као фактор привредног развоја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Структура становништва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Привредни ресурси и услови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Енергетски извори и минерална богатства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Капитал и тржиште капитала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Производни фондови привреде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Институционалне претпоставке развоја CP Југославије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ЕКОНОМСКА ПОЛИТИКА (10)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економске политике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Елементи економске политике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Врсте економске политике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Краткорочна и дугорочна економска политика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Систем и политика цена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Инструменти и улога политике цена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Фискална и монетарно-кредитна политика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Спољнотрговинска политика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СОЦИЈАЛНИ РАЗВОЈ И ПОЛИТИКА (4)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и значај животног стандарда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Показатељи животног стандарда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Мере социјалне политике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АКТУЕЛНИ ПРОБЛЕМИ И ПРИОРИТЕТИ ПРИВРЕДНОГ РАЗВОЈА (6)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Транзиција југословенске привреде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Промена привредне структуре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Промена привредног система</w:t>
      </w:r>
    </w:p>
    <w:p w:rsidR="002C181A" w:rsidRPr="00A01AED" w:rsidRDefault="002C181A" w:rsidP="002C181A">
      <w:pPr>
        <w:pStyle w:val="odeljak"/>
        <w:ind w:firstLine="567"/>
        <w:rPr>
          <w:rFonts w:ascii="Times New Roman" w:hAnsi="Times New Roman" w:cs="Times New Roman"/>
        </w:rPr>
      </w:pPr>
      <w:r w:rsidRPr="00A01AED">
        <w:rPr>
          <w:rFonts w:ascii="Times New Roman" w:hAnsi="Times New Roman" w:cs="Times New Roman"/>
        </w:rPr>
        <w:t xml:space="preserve">IV РАЗРЕД </w:t>
      </w:r>
      <w:r w:rsidRPr="00A01AED">
        <w:rPr>
          <w:rFonts w:ascii="Times New Roman" w:hAnsi="Times New Roman" w:cs="Times New Roman"/>
        </w:rPr>
        <w:br/>
      </w:r>
      <w:bookmarkStart w:id="6" w:name="SADRZAJ_030"/>
      <w:bookmarkEnd w:id="5"/>
      <w:r w:rsidRPr="00A01AED">
        <w:rPr>
          <w:rFonts w:ascii="Times New Roman" w:hAnsi="Times New Roman" w:cs="Times New Roman"/>
        </w:rPr>
        <w:t>(2 часа н</w:t>
      </w:r>
      <w:r>
        <w:rPr>
          <w:rFonts w:ascii="Times New Roman" w:hAnsi="Times New Roman" w:cs="Times New Roman"/>
        </w:rPr>
        <w:t>едељно, 6</w:t>
      </w:r>
      <w:r>
        <w:rPr>
          <w:rFonts w:ascii="Times New Roman" w:hAnsi="Times New Roman" w:cs="Times New Roman"/>
          <w:lang w:val="sr-Cyrl-CS"/>
        </w:rPr>
        <w:t>6</w:t>
      </w:r>
      <w:bookmarkStart w:id="7" w:name="_GoBack"/>
      <w:bookmarkEnd w:id="7"/>
      <w:r w:rsidRPr="00A01AED">
        <w:rPr>
          <w:rFonts w:ascii="Times New Roman" w:hAnsi="Times New Roman" w:cs="Times New Roman"/>
        </w:rPr>
        <w:t xml:space="preserve"> часа годишње)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ТЕОРИЈА МЕЂУНАРОДНЕ ТРГОВИНЕ (15)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Улога спољног фактора у националној привреди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Меркантилистички ставови о трговини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Протекционистичке концепције међународне трговине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Теорија апсолутних вредности Адама Смита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Теорија компаративних предности Дејвида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Рикарда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(појам и извори компаративних предности, обим и користи од трговине)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Хекшер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Олин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Семјуелсонов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модел компаративних предности (основни елементи модела, правци и структура трговине и изједначавање цена робе и фактора производње на међународном тржишту)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Модерне теорије међународне трговине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Интра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>-индустријска трговина (појам, облици и проблеми мерења)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ТРГОВИНСКА ПОЛИТИКА (7)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Облици заштите домаћег тржишта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Аргументи за заштиту домаћег тржишта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Ванцаринска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заштита и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неопретекционизам</w:t>
      </w:r>
      <w:proofErr w:type="spellEnd"/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Подстицање извоза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ПЛАТНИ БИЛАНС (10)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Појам и концепти платног биланса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Врсте трансакција које се региструју у платном билансу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Дефиниције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неравнотеже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платног биланса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Пресецање платног биланса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Финансирање или прилагођавање платног биланса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Политика прилагођавања платног биланса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ДЕВИЗНИ КУРСЕВИ (7)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Дефиниција и врсте девизних курсева 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Детерминанте девизних курсева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Девизно тржиште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МЕЂУНАРОДНО КРЕТАЊЕ КАПИТАЛА (11)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Облици међународног кретања капитала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Међународно тржиште капитала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Међународни монетарни систем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Међународне финансијске организације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ИНСТИТУЦИОНАЛИЗАЦИЈА СВЕТСКЕ ПРИВРЕДЕ (7)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Динамика и структура међународне размене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Економске организације Уједињених нација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Светска трговинска организација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Остали облици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институционализације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међународне трговине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ИНТЕГРАЦИЈА СВЕТСКЕ ПРИВРЕДЕ (7)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Европска унија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Друге интеграције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Транснационалне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компаније у светској привреди </w:t>
      </w:r>
    </w:p>
    <w:p w:rsidR="002C181A" w:rsidRPr="00A01AED" w:rsidRDefault="002C181A" w:rsidP="002C181A">
      <w:pPr>
        <w:pStyle w:val="odeljak"/>
        <w:ind w:firstLine="567"/>
        <w:rPr>
          <w:rFonts w:ascii="Times New Roman" w:hAnsi="Times New Roman" w:cs="Times New Roman"/>
        </w:rPr>
      </w:pPr>
      <w:r w:rsidRPr="00A01AED">
        <w:rPr>
          <w:rFonts w:ascii="Times New Roman" w:hAnsi="Times New Roman" w:cs="Times New Roman"/>
        </w:rPr>
        <w:t>НАЧИН ОСТВАРИВАЊА ПРОГРАМА (УПУТСТВО)</w:t>
      </w:r>
    </w:p>
    <w:bookmarkEnd w:id="6"/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У првом и другом разреду програма нагласак је на разликовању техничке и друштвене стране производње. Акценат тpe6a ставити на то како развој производних снага утиче на промену друштвених односа.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У делу који разматра друштвену производњу ученици треба да се упознају са основним појмовима о друштвеној производњи и репродукцији како би могли лакше да прате наставу из овог предмета.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У поглављу који разматра робну производњу и њене законитости ученици треба да се упознају са основним категоријама робне производње, као и са законом вредности и механизмом његовог испољавања. Посебан акценат треба ставити на анализу тржишта и механизам закона вредности који доводи до успостављања тржишне равнотеже.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У оквиру првог дела програма за други разред разматрана је проблематика репродукције индивидуалног произвођача при чему ученик треба да се упозна са </w:t>
      </w:r>
      <w:r w:rsidRPr="00A01AED">
        <w:rPr>
          <w:rFonts w:ascii="Times New Roman" w:hAnsi="Times New Roman" w:cs="Times New Roman"/>
          <w:sz w:val="24"/>
          <w:szCs w:val="24"/>
        </w:rPr>
        <w:lastRenderedPageBreak/>
        <w:t>карактером фактора производње у робној привреди, акумулацијом капитала са појмом обрта и кружног кретања фактора производње, са трошковима, ценом коштања и показатељима пословног успеха.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Овај део конституише садржаје који треба кроз наставни процес да омогуће ученицима разумевање начина на који закони робне производње регулишу репродукцију робног произвођача без обзира на облик својине.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Анализа у оквиру овог дела програма је увод у анализу доходака и њихових извора који се даје у другом делу. Ученик треба да се упозна са друштвено-економским карактером доходака у савременој робној производњи, са њиховим стицањем и расподелом, као и са неким питањима тржишне привреде.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Трећи део треба да упозна ученике са променама у друштвено-економској структури савременог друштва изазваним постојећом техничко-технолошком револуцијом - почев од промена у производњи и тржишној структури преко објашњења економске функције државе, па све до објашњења положаја радника у савременом друштву.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На тој основи ученици стичу неопходна знања о законима репродукције савременог друштва као мешовитог друштва са плурализмом својинских облика и доходака, при чему је нагласак на законитостима робне производње као одлучујућем фактору ефикасности привређивања.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У програму за предмет ОСНОВИ ЕКОНОМИЈЕ у току прве, друге године учења обухваћени су: основне економске категорије савремене робне привреде, основни економски закони и механизам робне производње, као и економска структура савременог друштва.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Програм предмета конципиран је према потреби сумирања претходно стечених знања и сагледавања квалитативно нових садржаја економске стварности наше земље. При изради програма водило се рачуна о психофизичким могућностима и узрасту ученика као и интересу ученика за економску стварност у којој живе и која је претпоставка за њихов будући рад и образовање.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Задатак остваривања програма је да ученике упути у објективно и стручно схватање економске и друштвене стварности у нашој земљи. Зато је неопходно стручно, педагошки и аргументовано интерпретирати наставне садржаје да би се остварили циљеви и задаци наставног програма.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Ученици треба да схвате објективно деловање закона тржишне привреде у нашим условима као и актуелне проблеме и приоритете развоја југословенске привреде у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транзиционом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периоду. Ученике треба упућивати на коришћење уџбеника и стручне литературе. Такође их треба мотивисати на логично закључивање и разумевање и активан однос у савладавању наставних садржаја. Систем рада са ученицима стога треба заснивати на савременој наставној методологији. Савладавање програмских садржаја треба остваривати у корелацији са осталим стручним предметима.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У глобалном и оперативним плановима наставник треба да одреди васпитне и образовне циљеве које жели да оствари реализацијом сваке наставне јединице. Наставник треба јасно да одреди систем, облик, метод, средства рада и припрему ученика за час.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У току остваривања програмских садржаја треба обухватити и све важне промене у економској стварности наше земље да би настава добијала што више у актуелности.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У четвртом разреду ученици се упознају са елементима међународне економије и међународних економских односа. Циљ је да најпре стекну основна знања која се односе на покретачке снаге међународне размене, њене облике, структуру и користи које земље имају од ње. Изложене теорије би требало да се презентирају што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lastRenderedPageBreak/>
        <w:t>илустративније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, уз давање једноставних бројчаних примера и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задавањем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задатака који су примерени знању математике ученика завршне године средње економске школе.</w:t>
      </w:r>
    </w:p>
    <w:p w:rsidR="002C181A" w:rsidRPr="00A01AED" w:rsidRDefault="002C181A" w:rsidP="002C181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Питањима девизног курса и међународних финансија треба посветити једнако дужну пажњу, тим пре што су у данашње време међународна финансијска кретања вишеструко обимнија од размене робе. Коначно, обрадом питања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институционализације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и интеграције светске привреде ученици треба да се упознају са основним правилима и облицима, као и начином функционисања међународних економских односа.</w:t>
      </w:r>
    </w:p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1A"/>
    <w:rsid w:val="002C181A"/>
    <w:rsid w:val="005124D4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2C181A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2C181A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2C181A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2C181A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2C181A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2C181A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2019-03-17T21:24:00Z</dcterms:created>
  <dcterms:modified xsi:type="dcterms:W3CDTF">2019-03-17T21:25:00Z</dcterms:modified>
</cp:coreProperties>
</file>